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808BDA3" w14:textId="77777777" w:rsidR="00FD4716" w:rsidRDefault="00FD4716" w:rsidP="00C52B6C">
      <w:pPr>
        <w:spacing w:line="276" w:lineRule="auto"/>
        <w:rPr>
          <w:rFonts w:cstheme="minorHAnsi"/>
          <w:b/>
        </w:rPr>
      </w:pPr>
    </w:p>
    <w:p w14:paraId="738971C6" w14:textId="77777777" w:rsidR="00FD4716" w:rsidRDefault="00FD4716" w:rsidP="00C52B6C">
      <w:pPr>
        <w:spacing w:line="276" w:lineRule="auto"/>
        <w:rPr>
          <w:rFonts w:cstheme="minorHAnsi"/>
          <w:b/>
        </w:rPr>
      </w:pPr>
    </w:p>
    <w:p w14:paraId="4E1217DB" w14:textId="5E0217F7" w:rsidR="00FD4716" w:rsidRDefault="000F5FD6" w:rsidP="00FD4716">
      <w:pPr>
        <w:spacing w:line="276" w:lineRule="auto"/>
        <w:jc w:val="center"/>
        <w:rPr>
          <w:rFonts w:cstheme="minorHAnsi"/>
          <w:b/>
        </w:rPr>
      </w:pPr>
      <w:r>
        <w:rPr>
          <w:rFonts w:cstheme="minorHAnsi"/>
          <w:b/>
        </w:rPr>
        <w:t>A pool party for the ages</w:t>
      </w:r>
    </w:p>
    <w:p w14:paraId="132A3E62" w14:textId="7856118F" w:rsidR="00FD4716" w:rsidRDefault="00FD4716" w:rsidP="00C52B6C">
      <w:pPr>
        <w:spacing w:line="276" w:lineRule="auto"/>
        <w:rPr>
          <w:rFonts w:cstheme="minorHAnsi"/>
          <w:b/>
        </w:rPr>
      </w:pPr>
    </w:p>
    <w:p w14:paraId="45A52143" w14:textId="77777777" w:rsidR="00280CA8" w:rsidRDefault="00FD4716" w:rsidP="00C52B6C">
      <w:pPr>
        <w:spacing w:line="276" w:lineRule="auto"/>
        <w:rPr>
          <w:rFonts w:cstheme="minorHAnsi"/>
          <w:bCs/>
        </w:rPr>
      </w:pPr>
      <w:r>
        <w:rPr>
          <w:rFonts w:cstheme="minorHAnsi"/>
          <w:b/>
        </w:rPr>
        <w:t xml:space="preserve">Cairns, Queensland – 30 September 2022: </w:t>
      </w:r>
      <w:r w:rsidR="0001210C">
        <w:rPr>
          <w:rFonts w:cstheme="minorHAnsi"/>
          <w:bCs/>
        </w:rPr>
        <w:t>Crystalbrook Riley is</w:t>
      </w:r>
      <w:r w:rsidR="000F5FD6">
        <w:rPr>
          <w:rFonts w:cstheme="minorHAnsi"/>
          <w:bCs/>
        </w:rPr>
        <w:t xml:space="preserve"> throwing a pool party for the ages next Saturday 8 October 2022, from 2:00pm – 6:00pm. The theme? Retro poolside fun. With special guests DJ Pia Pressure and roving entertainment, the event will be in usual Crystalbrook Riley style</w:t>
      </w:r>
      <w:r w:rsidR="00280CA8">
        <w:rPr>
          <w:rFonts w:cstheme="minorHAnsi"/>
          <w:bCs/>
        </w:rPr>
        <w:t xml:space="preserve">. </w:t>
      </w:r>
    </w:p>
    <w:p w14:paraId="11121E6F" w14:textId="77777777" w:rsidR="00280CA8" w:rsidRDefault="00280CA8" w:rsidP="00C52B6C">
      <w:pPr>
        <w:spacing w:line="276" w:lineRule="auto"/>
        <w:rPr>
          <w:rFonts w:cstheme="minorHAnsi"/>
          <w:bCs/>
        </w:rPr>
      </w:pPr>
    </w:p>
    <w:p w14:paraId="72C4249C" w14:textId="00A6ABD6" w:rsidR="00280CA8" w:rsidRDefault="00280CA8" w:rsidP="00C52B6C">
      <w:pPr>
        <w:spacing w:line="276" w:lineRule="auto"/>
        <w:rPr>
          <w:rFonts w:cstheme="minorHAnsi"/>
          <w:bCs/>
        </w:rPr>
      </w:pPr>
      <w:r>
        <w:rPr>
          <w:rFonts w:cstheme="minorHAnsi"/>
          <w:bCs/>
        </w:rPr>
        <w:t xml:space="preserve">Think t photographer Slim Aarons’ socialites, </w:t>
      </w:r>
      <w:proofErr w:type="gramStart"/>
      <w:r>
        <w:rPr>
          <w:rFonts w:cstheme="minorHAnsi"/>
          <w:bCs/>
        </w:rPr>
        <w:t>jet-setters</w:t>
      </w:r>
      <w:proofErr w:type="gramEnd"/>
      <w:r>
        <w:rPr>
          <w:rFonts w:cstheme="minorHAnsi"/>
          <w:bCs/>
        </w:rPr>
        <w:t xml:space="preserve"> and celebrities</w:t>
      </w:r>
    </w:p>
    <w:p w14:paraId="151ACE87" w14:textId="4071DF75" w:rsidR="00280CA8" w:rsidRDefault="00280CA8" w:rsidP="00C52B6C">
      <w:pPr>
        <w:spacing w:line="276" w:lineRule="auto"/>
        <w:rPr>
          <w:rFonts w:cstheme="minorHAnsi"/>
          <w:bCs/>
        </w:rPr>
      </w:pPr>
    </w:p>
    <w:p w14:paraId="6B9660FF" w14:textId="654079F6" w:rsidR="00280CA8" w:rsidRDefault="00280CA8" w:rsidP="00C52B6C">
      <w:pPr>
        <w:spacing w:line="276" w:lineRule="auto"/>
        <w:rPr>
          <w:rFonts w:cstheme="minorHAnsi"/>
          <w:bCs/>
        </w:rPr>
      </w:pPr>
      <w:r w:rsidRPr="00280CA8">
        <w:rPr>
          <w:rFonts w:cstheme="minorHAnsi"/>
          <w:bCs/>
        </w:rPr>
        <w:t>1970's Palm Springs, California</w:t>
      </w:r>
      <w:r w:rsidR="00F227CD">
        <w:rPr>
          <w:rFonts w:cstheme="minorHAnsi"/>
          <w:bCs/>
        </w:rPr>
        <w:t>n style</w:t>
      </w:r>
    </w:p>
    <w:p w14:paraId="53373A8F" w14:textId="77777777" w:rsidR="00280CA8" w:rsidRDefault="00280CA8" w:rsidP="00C52B6C">
      <w:pPr>
        <w:spacing w:line="276" w:lineRule="auto"/>
        <w:rPr>
          <w:rFonts w:cstheme="minorHAnsi"/>
          <w:bCs/>
        </w:rPr>
      </w:pPr>
    </w:p>
    <w:p w14:paraId="18EC929D" w14:textId="1D2209B3" w:rsidR="00FD4716" w:rsidRDefault="00FD4716" w:rsidP="00C52B6C">
      <w:pPr>
        <w:spacing w:line="276" w:lineRule="auto"/>
        <w:rPr>
          <w:rFonts w:cstheme="minorHAnsi"/>
          <w:bCs/>
        </w:rPr>
      </w:pPr>
      <w:r>
        <w:rPr>
          <w:rFonts w:cstheme="minorHAnsi"/>
          <w:bCs/>
        </w:rPr>
        <w:t xml:space="preserve">From frolicking </w:t>
      </w:r>
      <w:r w:rsidR="000F5FD6">
        <w:rPr>
          <w:rFonts w:cstheme="minorHAnsi"/>
          <w:bCs/>
        </w:rPr>
        <w:t>in</w:t>
      </w:r>
      <w:r>
        <w:rPr>
          <w:rFonts w:cstheme="minorHAnsi"/>
          <w:bCs/>
        </w:rPr>
        <w:t xml:space="preserve"> retro rompers to sipping Sidecars in the sun, Crystalbrook Riley is turning up the heat the old school way.</w:t>
      </w:r>
    </w:p>
    <w:p w14:paraId="091B0E32" w14:textId="01A68D8E" w:rsidR="006F5C8B" w:rsidRDefault="006F5C8B" w:rsidP="00C52B6C">
      <w:pPr>
        <w:spacing w:line="276" w:lineRule="auto"/>
        <w:rPr>
          <w:rFonts w:cstheme="minorHAnsi"/>
          <w:bCs/>
        </w:rPr>
      </w:pPr>
    </w:p>
    <w:p w14:paraId="6D913A81" w14:textId="6BBED950" w:rsidR="006F5C8B" w:rsidRDefault="006F5C8B" w:rsidP="00C52B6C">
      <w:pPr>
        <w:spacing w:line="276" w:lineRule="auto"/>
        <w:rPr>
          <w:rFonts w:cstheme="minorHAnsi"/>
          <w:bCs/>
        </w:rPr>
      </w:pPr>
      <w:r>
        <w:rPr>
          <w:rFonts w:cstheme="minorHAnsi"/>
          <w:bCs/>
        </w:rPr>
        <w:t xml:space="preserve">Crystalbrook Riley is calling on all locals and holiday makers alike to live in the moment, stake their claim by the pool and soak up the sunshine.  </w:t>
      </w:r>
    </w:p>
    <w:p w14:paraId="7FE5CCB9" w14:textId="2DEBCB98" w:rsidR="006F5C8B" w:rsidRDefault="006F5C8B" w:rsidP="00C52B6C">
      <w:pPr>
        <w:spacing w:line="276" w:lineRule="auto"/>
        <w:rPr>
          <w:rFonts w:cstheme="minorHAnsi"/>
          <w:bCs/>
        </w:rPr>
      </w:pPr>
    </w:p>
    <w:p w14:paraId="4AD35BDF" w14:textId="698845ED" w:rsidR="000F5FD6" w:rsidRDefault="006F5C8B" w:rsidP="00C52B6C">
      <w:pPr>
        <w:spacing w:line="276" w:lineRule="auto"/>
        <w:rPr>
          <w:rFonts w:cstheme="minorHAnsi"/>
          <w:bCs/>
        </w:rPr>
      </w:pPr>
      <w:r>
        <w:rPr>
          <w:rFonts w:cstheme="minorHAnsi"/>
          <w:bCs/>
        </w:rPr>
        <w:t>To ensure the good times roll, Crystalbrook Riley has you sorted with:</w:t>
      </w:r>
    </w:p>
    <w:p w14:paraId="1BF8796E" w14:textId="07C12F6E" w:rsidR="000F5FD6" w:rsidRDefault="000F5FD6" w:rsidP="006F5C8B">
      <w:pPr>
        <w:pStyle w:val="ListParagraph"/>
        <w:numPr>
          <w:ilvl w:val="0"/>
          <w:numId w:val="3"/>
        </w:numPr>
        <w:spacing w:line="276" w:lineRule="auto"/>
        <w:rPr>
          <w:rFonts w:cstheme="minorHAnsi"/>
          <w:bCs/>
        </w:rPr>
      </w:pPr>
      <w:r>
        <w:rPr>
          <w:rFonts w:cstheme="minorHAnsi"/>
          <w:bCs/>
        </w:rPr>
        <w:t>Retro themed cocktails and snacks from Paper Crane</w:t>
      </w:r>
    </w:p>
    <w:p w14:paraId="32928A2F" w14:textId="2BEF7216" w:rsidR="006F5C8B" w:rsidRDefault="000F5FD6" w:rsidP="006F5C8B">
      <w:pPr>
        <w:pStyle w:val="ListParagraph"/>
        <w:numPr>
          <w:ilvl w:val="0"/>
          <w:numId w:val="3"/>
        </w:numPr>
        <w:spacing w:line="276" w:lineRule="auto"/>
        <w:rPr>
          <w:rFonts w:cstheme="minorHAnsi"/>
          <w:bCs/>
        </w:rPr>
      </w:pPr>
      <w:r>
        <w:rPr>
          <w:rFonts w:cstheme="minorHAnsi"/>
          <w:bCs/>
        </w:rPr>
        <w:t xml:space="preserve">Gold Coast based </w:t>
      </w:r>
      <w:r w:rsidR="006F5C8B">
        <w:rPr>
          <w:rFonts w:cstheme="minorHAnsi"/>
          <w:bCs/>
        </w:rPr>
        <w:t>DJ</w:t>
      </w:r>
      <w:r w:rsidR="00FF515F">
        <w:rPr>
          <w:rFonts w:cstheme="minorHAnsi"/>
          <w:bCs/>
        </w:rPr>
        <w:t xml:space="preserve"> Pia Pressure bringing the beats</w:t>
      </w:r>
    </w:p>
    <w:p w14:paraId="1A5C1D8B" w14:textId="683D67F5" w:rsidR="000F5FD6" w:rsidRDefault="000F5FD6" w:rsidP="000F5FD6">
      <w:pPr>
        <w:pStyle w:val="ListParagraph"/>
        <w:numPr>
          <w:ilvl w:val="0"/>
          <w:numId w:val="3"/>
        </w:numPr>
        <w:spacing w:line="276" w:lineRule="auto"/>
        <w:rPr>
          <w:rFonts w:cstheme="minorHAnsi"/>
          <w:bCs/>
        </w:rPr>
      </w:pPr>
      <w:r>
        <w:rPr>
          <w:rFonts w:cstheme="minorHAnsi"/>
          <w:bCs/>
        </w:rPr>
        <w:t>Roving themed entertainment and dancers</w:t>
      </w:r>
    </w:p>
    <w:p w14:paraId="16CA001E" w14:textId="41ABC51F" w:rsidR="000F5FD6" w:rsidRPr="000F5FD6" w:rsidRDefault="000F5FD6" w:rsidP="000F5FD6">
      <w:pPr>
        <w:pStyle w:val="ListParagraph"/>
        <w:numPr>
          <w:ilvl w:val="0"/>
          <w:numId w:val="3"/>
        </w:numPr>
        <w:spacing w:line="276" w:lineRule="auto"/>
        <w:rPr>
          <w:rFonts w:cstheme="minorHAnsi"/>
          <w:bCs/>
        </w:rPr>
      </w:pPr>
      <w:r>
        <w:rPr>
          <w:rFonts w:cstheme="minorHAnsi"/>
          <w:bCs/>
        </w:rPr>
        <w:t>Access to the Crystalbrook Riley pool</w:t>
      </w:r>
    </w:p>
    <w:p w14:paraId="0E701055" w14:textId="7C2F4F69" w:rsidR="006F5C8B" w:rsidRDefault="006F5C8B" w:rsidP="00C52B6C">
      <w:pPr>
        <w:spacing w:line="276" w:lineRule="auto"/>
        <w:rPr>
          <w:rFonts w:cstheme="minorHAnsi"/>
          <w:bCs/>
        </w:rPr>
      </w:pPr>
    </w:p>
    <w:p w14:paraId="44728169" w14:textId="6FBE0585" w:rsidR="00FD4716" w:rsidRPr="00FD4716" w:rsidRDefault="006F5C8B" w:rsidP="00C52B6C">
      <w:pPr>
        <w:spacing w:line="276" w:lineRule="auto"/>
        <w:rPr>
          <w:rFonts w:cstheme="minorHAnsi"/>
          <w:bCs/>
        </w:rPr>
      </w:pPr>
      <w:r>
        <w:rPr>
          <w:rFonts w:cstheme="minorHAnsi"/>
          <w:bCs/>
        </w:rPr>
        <w:t xml:space="preserve">Tickets can be purchased </w:t>
      </w:r>
      <w:r w:rsidR="00D431A4">
        <w:rPr>
          <w:rFonts w:cstheme="minorHAnsi"/>
          <w:bCs/>
        </w:rPr>
        <w:t>for $25 per person including</w:t>
      </w:r>
      <w:r w:rsidR="000F5FD6">
        <w:rPr>
          <w:rFonts w:cstheme="minorHAnsi"/>
          <w:bCs/>
        </w:rPr>
        <w:t xml:space="preserve"> a welcome cocktail on arrival:</w:t>
      </w:r>
      <w:r w:rsidR="00D431A4">
        <w:rPr>
          <w:rFonts w:cstheme="minorHAnsi"/>
          <w:bCs/>
        </w:rPr>
        <w:t xml:space="preserve"> </w:t>
      </w:r>
      <w:r w:rsidR="003F4144" w:rsidRPr="003F4144">
        <w:rPr>
          <w:rFonts w:cstheme="minorHAnsi"/>
          <w:bCs/>
        </w:rPr>
        <w:t>https://www.crystalbrookcollection.com/riley/offers/riley-pool-party</w:t>
      </w:r>
    </w:p>
    <w:p w14:paraId="04EA1BD1" w14:textId="77777777" w:rsidR="00FD4716" w:rsidRDefault="00FD4716" w:rsidP="00C52B6C">
      <w:pPr>
        <w:spacing w:line="276" w:lineRule="auto"/>
        <w:rPr>
          <w:rFonts w:cstheme="minorHAnsi"/>
          <w:b/>
        </w:rPr>
      </w:pPr>
    </w:p>
    <w:p w14:paraId="2A42DE72" w14:textId="56A7F836" w:rsidR="00E63EE3" w:rsidRDefault="00E63EE3" w:rsidP="00C52B6C">
      <w:pPr>
        <w:spacing w:line="276" w:lineRule="auto"/>
        <w:rPr>
          <w:rFonts w:cstheme="minorHAnsi"/>
          <w:b/>
        </w:rPr>
      </w:pPr>
      <w:r w:rsidRPr="00A81C13">
        <w:rPr>
          <w:rFonts w:cstheme="minorHAnsi"/>
          <w:b/>
        </w:rPr>
        <w:t>For further information, images or to arrange media interviews contact:</w:t>
      </w:r>
    </w:p>
    <w:p w14:paraId="23AC8653" w14:textId="77777777" w:rsidR="004E0B12" w:rsidRPr="00A81C13" w:rsidRDefault="004E0B12" w:rsidP="00C52B6C">
      <w:pPr>
        <w:spacing w:line="276" w:lineRule="auto"/>
        <w:rPr>
          <w:rFonts w:cstheme="minorHAnsi"/>
          <w:b/>
        </w:rPr>
      </w:pPr>
    </w:p>
    <w:p w14:paraId="39D9A948" w14:textId="77777777" w:rsidR="00EC52C3" w:rsidRPr="000D5793" w:rsidRDefault="00EC52C3" w:rsidP="00C52B6C">
      <w:pPr>
        <w:spacing w:line="276" w:lineRule="auto"/>
        <w:rPr>
          <w:rFonts w:cstheme="minorHAnsi"/>
          <w:b/>
          <w:bCs/>
          <w:lang w:val="en-GB" w:eastAsia="en-AU"/>
        </w:rPr>
      </w:pPr>
      <w:r w:rsidRPr="000D5793">
        <w:rPr>
          <w:rFonts w:cstheme="minorHAnsi"/>
          <w:b/>
          <w:bCs/>
          <w:lang w:val="en-GB" w:eastAsia="en-AU"/>
        </w:rPr>
        <w:t>Belinda Danks-Woodley</w:t>
      </w:r>
    </w:p>
    <w:p w14:paraId="6E3FEF24" w14:textId="3536F519" w:rsidR="00EC52C3" w:rsidRPr="00B142CD" w:rsidRDefault="000D5793" w:rsidP="00C52B6C">
      <w:pPr>
        <w:spacing w:line="276" w:lineRule="auto"/>
        <w:rPr>
          <w:rFonts w:cstheme="minorHAnsi"/>
          <w:lang w:val="en-GB" w:eastAsia="en-AU"/>
        </w:rPr>
      </w:pPr>
      <w:r>
        <w:rPr>
          <w:rFonts w:cstheme="minorHAnsi"/>
          <w:lang w:val="en-GB" w:eastAsia="en-AU"/>
        </w:rPr>
        <w:t xml:space="preserve">Area Director, Marketing and Communications </w:t>
      </w:r>
    </w:p>
    <w:p w14:paraId="25C63CEE" w14:textId="42688F86" w:rsidR="00EC52C3" w:rsidRPr="00B142CD" w:rsidRDefault="000D5793" w:rsidP="00C52B6C">
      <w:pPr>
        <w:spacing w:line="276" w:lineRule="auto"/>
        <w:rPr>
          <w:rFonts w:cstheme="minorHAnsi"/>
          <w:lang w:val="en-GB"/>
        </w:rPr>
      </w:pPr>
      <w:r>
        <w:rPr>
          <w:rFonts w:cstheme="minorHAnsi"/>
          <w:lang w:val="en-GB"/>
        </w:rPr>
        <w:t>Crystalbrook Collection</w:t>
      </w:r>
    </w:p>
    <w:p w14:paraId="411C2BE3" w14:textId="77777777" w:rsidR="00EC52C3" w:rsidRPr="00B142CD" w:rsidRDefault="00EC52C3" w:rsidP="00C52B6C">
      <w:pPr>
        <w:spacing w:line="276" w:lineRule="auto"/>
        <w:rPr>
          <w:rFonts w:cstheme="minorHAnsi"/>
          <w:lang w:val="en-GB" w:eastAsia="en-AU"/>
        </w:rPr>
      </w:pPr>
      <w:r w:rsidRPr="00B142CD">
        <w:rPr>
          <w:rFonts w:cstheme="minorHAnsi"/>
          <w:lang w:val="en-GB" w:eastAsia="en-AU"/>
        </w:rPr>
        <w:t>131-141 The Esplanade, Cairns</w:t>
      </w:r>
    </w:p>
    <w:p w14:paraId="70CC6A7F" w14:textId="77777777" w:rsidR="00EC52C3" w:rsidRPr="00B142CD" w:rsidRDefault="00EC52C3" w:rsidP="00C52B6C">
      <w:pPr>
        <w:spacing w:line="276" w:lineRule="auto"/>
        <w:rPr>
          <w:rFonts w:cstheme="minorHAnsi"/>
          <w:lang w:val="en-GB" w:eastAsia="en-AU"/>
        </w:rPr>
      </w:pPr>
      <w:r w:rsidRPr="00B142CD">
        <w:rPr>
          <w:rFonts w:cstheme="minorHAnsi"/>
          <w:color w:val="1E1E91"/>
          <w:lang w:val="en-GB" w:eastAsia="en-AU"/>
        </w:rPr>
        <w:t>m</w:t>
      </w:r>
      <w:r w:rsidRPr="00B142CD">
        <w:rPr>
          <w:rFonts w:cstheme="minorHAnsi"/>
          <w:lang w:val="en-GB" w:eastAsia="en-AU"/>
        </w:rPr>
        <w:t xml:space="preserve"> +61 </w:t>
      </w:r>
      <w:r w:rsidRPr="00B142CD">
        <w:rPr>
          <w:rFonts w:cstheme="minorHAnsi"/>
          <w:lang w:eastAsia="en-AU"/>
        </w:rPr>
        <w:t>436 609 552</w:t>
      </w:r>
      <w:r w:rsidRPr="00B142CD">
        <w:rPr>
          <w:rFonts w:cstheme="minorHAnsi"/>
          <w:lang w:val="en-GB" w:eastAsia="en-AU"/>
        </w:rPr>
        <w:t>       </w:t>
      </w:r>
    </w:p>
    <w:p w14:paraId="430DB2A2" w14:textId="77777777" w:rsidR="00EC52C3" w:rsidRPr="00B142CD" w:rsidRDefault="00EC52C3" w:rsidP="00C52B6C">
      <w:pPr>
        <w:spacing w:line="276" w:lineRule="auto"/>
        <w:rPr>
          <w:rFonts w:cstheme="minorHAnsi"/>
          <w:lang w:val="en-GB" w:eastAsia="en-AU"/>
        </w:rPr>
      </w:pPr>
      <w:r w:rsidRPr="00B142CD">
        <w:rPr>
          <w:rFonts w:cstheme="minorHAnsi"/>
          <w:color w:val="1E1E91"/>
          <w:lang w:val="en-GB" w:eastAsia="en-AU"/>
        </w:rPr>
        <w:t xml:space="preserve">e  </w:t>
      </w:r>
      <w:r w:rsidRPr="00B142CD">
        <w:rPr>
          <w:rFonts w:cstheme="minorHAnsi"/>
          <w:lang w:val="en-GB" w:eastAsia="en-AU"/>
        </w:rPr>
        <w:t> </w:t>
      </w:r>
      <w:hyperlink r:id="rId7" w:history="1">
        <w:r w:rsidRPr="00B142CD">
          <w:rPr>
            <w:rStyle w:val="Hyperlink"/>
            <w:rFonts w:cstheme="minorHAnsi"/>
            <w:lang w:val="en-GB" w:eastAsia="en-AU"/>
          </w:rPr>
          <w:t>belinda.danks-woodley@crystalbrookcollection.com</w:t>
        </w:r>
      </w:hyperlink>
    </w:p>
    <w:p w14:paraId="7F8ADB2C" w14:textId="39BD8773" w:rsidR="00EC52C3" w:rsidRDefault="00EC52C3" w:rsidP="00C52B6C">
      <w:pPr>
        <w:spacing w:line="276" w:lineRule="auto"/>
        <w:rPr>
          <w:rStyle w:val="Hyperlink"/>
          <w:rFonts w:cstheme="minorHAnsi"/>
          <w:lang w:eastAsia="en-AU"/>
        </w:rPr>
      </w:pPr>
      <w:r w:rsidRPr="00B142CD">
        <w:rPr>
          <w:rFonts w:cstheme="minorHAnsi"/>
          <w:color w:val="1E1E91"/>
          <w:lang w:val="en-GB" w:eastAsia="en-AU"/>
        </w:rPr>
        <w:t xml:space="preserve">w  </w:t>
      </w:r>
      <w:hyperlink r:id="rId8" w:history="1">
        <w:r w:rsidRPr="00B142CD">
          <w:rPr>
            <w:rStyle w:val="Hyperlink"/>
            <w:rFonts w:cstheme="minorHAnsi"/>
            <w:lang w:val="en-GB" w:eastAsia="en-AU"/>
          </w:rPr>
          <w:t>c</w:t>
        </w:r>
        <w:r w:rsidRPr="00B142CD">
          <w:rPr>
            <w:rStyle w:val="Hyperlink"/>
            <w:rFonts w:cstheme="minorHAnsi"/>
            <w:lang w:eastAsia="en-AU"/>
          </w:rPr>
          <w:t>rystalbrookcollection.com</w:t>
        </w:r>
      </w:hyperlink>
    </w:p>
    <w:p w14:paraId="009727AE" w14:textId="41DA0013" w:rsidR="000D5793" w:rsidRDefault="000D5793" w:rsidP="00C52B6C">
      <w:pPr>
        <w:spacing w:line="276" w:lineRule="auto"/>
        <w:rPr>
          <w:rStyle w:val="Hyperlink"/>
          <w:rFonts w:cstheme="minorHAnsi"/>
          <w:lang w:eastAsia="en-AU"/>
        </w:rPr>
      </w:pPr>
    </w:p>
    <w:p w14:paraId="6881B688" w14:textId="570385EC" w:rsidR="000D5793" w:rsidRPr="000D5793" w:rsidRDefault="000D5793" w:rsidP="000D5793">
      <w:pPr>
        <w:spacing w:line="276" w:lineRule="auto"/>
        <w:rPr>
          <w:rFonts w:cstheme="minorHAnsi"/>
          <w:b/>
          <w:bCs/>
          <w:lang w:val="en-GB" w:eastAsia="en-AU"/>
        </w:rPr>
      </w:pPr>
      <w:r w:rsidRPr="000D5793">
        <w:rPr>
          <w:rFonts w:cstheme="minorHAnsi"/>
          <w:b/>
          <w:bCs/>
          <w:lang w:val="en-GB" w:eastAsia="en-AU"/>
        </w:rPr>
        <w:t>Jamie Binder</w:t>
      </w:r>
    </w:p>
    <w:p w14:paraId="5344672E" w14:textId="7D21EE32" w:rsidR="000D5793" w:rsidRPr="00B142CD" w:rsidRDefault="000D5793" w:rsidP="000D5793">
      <w:pPr>
        <w:spacing w:line="276" w:lineRule="auto"/>
        <w:rPr>
          <w:rFonts w:cstheme="minorHAnsi"/>
          <w:lang w:val="en-GB" w:eastAsia="en-AU"/>
        </w:rPr>
      </w:pPr>
      <w:r>
        <w:rPr>
          <w:rFonts w:cstheme="minorHAnsi"/>
          <w:lang w:val="en-GB" w:eastAsia="en-AU"/>
        </w:rPr>
        <w:t xml:space="preserve">Marketing Executive </w:t>
      </w:r>
    </w:p>
    <w:p w14:paraId="02373F82" w14:textId="77777777" w:rsidR="000D5793" w:rsidRPr="00B142CD" w:rsidRDefault="000D5793" w:rsidP="000D5793">
      <w:pPr>
        <w:spacing w:line="276" w:lineRule="auto"/>
        <w:rPr>
          <w:rFonts w:cstheme="minorHAnsi"/>
          <w:lang w:val="en-GB"/>
        </w:rPr>
      </w:pPr>
      <w:r>
        <w:rPr>
          <w:rFonts w:cstheme="minorHAnsi"/>
          <w:lang w:val="en-GB"/>
        </w:rPr>
        <w:t>Crystalbrook Collection</w:t>
      </w:r>
    </w:p>
    <w:p w14:paraId="1C8C1201" w14:textId="77777777" w:rsidR="000D5793" w:rsidRPr="00B142CD" w:rsidRDefault="000D5793" w:rsidP="000D5793">
      <w:pPr>
        <w:spacing w:line="276" w:lineRule="auto"/>
        <w:rPr>
          <w:rFonts w:cstheme="minorHAnsi"/>
          <w:lang w:val="en-GB" w:eastAsia="en-AU"/>
        </w:rPr>
      </w:pPr>
      <w:r w:rsidRPr="00B142CD">
        <w:rPr>
          <w:rFonts w:cstheme="minorHAnsi"/>
          <w:lang w:val="en-GB" w:eastAsia="en-AU"/>
        </w:rPr>
        <w:t>131-141 The Esplanade, Cairns</w:t>
      </w:r>
    </w:p>
    <w:p w14:paraId="449B778C" w14:textId="06983F18" w:rsidR="000D5793" w:rsidRPr="00B142CD" w:rsidRDefault="000D5793" w:rsidP="000D5793">
      <w:pPr>
        <w:spacing w:line="276" w:lineRule="auto"/>
        <w:rPr>
          <w:rFonts w:cstheme="minorHAnsi"/>
          <w:lang w:val="en-GB" w:eastAsia="en-AU"/>
        </w:rPr>
      </w:pPr>
      <w:r w:rsidRPr="00B142CD">
        <w:rPr>
          <w:rFonts w:cstheme="minorHAnsi"/>
          <w:color w:val="1E1E91"/>
          <w:lang w:val="en-GB" w:eastAsia="en-AU"/>
        </w:rPr>
        <w:t>m</w:t>
      </w:r>
      <w:r w:rsidRPr="00B142CD">
        <w:rPr>
          <w:rFonts w:cstheme="minorHAnsi"/>
          <w:lang w:val="en-GB" w:eastAsia="en-AU"/>
        </w:rPr>
        <w:t xml:space="preserve"> +61 </w:t>
      </w:r>
      <w:r w:rsidRPr="00B142CD">
        <w:rPr>
          <w:rFonts w:cstheme="minorHAnsi"/>
          <w:lang w:eastAsia="en-AU"/>
        </w:rPr>
        <w:t xml:space="preserve">436 </w:t>
      </w:r>
      <w:r>
        <w:rPr>
          <w:rFonts w:cstheme="minorHAnsi"/>
          <w:lang w:eastAsia="en-AU"/>
        </w:rPr>
        <w:t>927 129</w:t>
      </w:r>
      <w:r w:rsidRPr="00B142CD">
        <w:rPr>
          <w:rFonts w:cstheme="minorHAnsi"/>
          <w:lang w:val="en-GB" w:eastAsia="en-AU"/>
        </w:rPr>
        <w:t>       </w:t>
      </w:r>
    </w:p>
    <w:p w14:paraId="1B4615C5" w14:textId="53CE8C88" w:rsidR="000D5793" w:rsidRPr="00B142CD" w:rsidRDefault="000D5793" w:rsidP="000D5793">
      <w:pPr>
        <w:spacing w:line="276" w:lineRule="auto"/>
        <w:rPr>
          <w:rFonts w:cstheme="minorHAnsi"/>
          <w:lang w:val="en-GB" w:eastAsia="en-AU"/>
        </w:rPr>
      </w:pPr>
      <w:r w:rsidRPr="00B142CD">
        <w:rPr>
          <w:rFonts w:cstheme="minorHAnsi"/>
          <w:color w:val="1E1E91"/>
          <w:lang w:val="en-GB" w:eastAsia="en-AU"/>
        </w:rPr>
        <w:t xml:space="preserve">e  </w:t>
      </w:r>
      <w:r w:rsidRPr="00B142CD">
        <w:rPr>
          <w:rFonts w:cstheme="minorHAnsi"/>
          <w:lang w:val="en-GB" w:eastAsia="en-AU"/>
        </w:rPr>
        <w:t> </w:t>
      </w:r>
      <w:hyperlink r:id="rId9" w:history="1">
        <w:r w:rsidRPr="00995C58">
          <w:rPr>
            <w:rStyle w:val="Hyperlink"/>
            <w:rFonts w:cstheme="minorHAnsi"/>
            <w:lang w:val="en-GB" w:eastAsia="en-AU"/>
          </w:rPr>
          <w:t>jamie.binder</w:t>
        </w:r>
        <w:r w:rsidRPr="00995C58">
          <w:rPr>
            <w:rStyle w:val="Hyperlink"/>
            <w:rFonts w:cstheme="minorHAnsi"/>
            <w:lang w:val="en-GB" w:eastAsia="en-AU"/>
          </w:rPr>
          <w:t>@crystalbrookcollection.com</w:t>
        </w:r>
      </w:hyperlink>
    </w:p>
    <w:p w14:paraId="6ABDED39" w14:textId="488F3A54" w:rsidR="000D5793" w:rsidRPr="00B142CD" w:rsidRDefault="000D5793" w:rsidP="000D5793">
      <w:pPr>
        <w:spacing w:line="276" w:lineRule="auto"/>
        <w:rPr>
          <w:rFonts w:cstheme="minorHAnsi"/>
          <w:lang w:val="en-GB" w:eastAsia="en-AU"/>
        </w:rPr>
      </w:pPr>
      <w:r w:rsidRPr="00B142CD">
        <w:rPr>
          <w:rFonts w:cstheme="minorHAnsi"/>
          <w:color w:val="1E1E91"/>
          <w:lang w:val="en-GB" w:eastAsia="en-AU"/>
        </w:rPr>
        <w:t xml:space="preserve">w  </w:t>
      </w:r>
      <w:hyperlink r:id="rId10" w:history="1">
        <w:r w:rsidRPr="00B142CD">
          <w:rPr>
            <w:rStyle w:val="Hyperlink"/>
            <w:rFonts w:cstheme="minorHAnsi"/>
            <w:lang w:val="en-GB" w:eastAsia="en-AU"/>
          </w:rPr>
          <w:t>c</w:t>
        </w:r>
        <w:r w:rsidRPr="00B142CD">
          <w:rPr>
            <w:rStyle w:val="Hyperlink"/>
            <w:rFonts w:cstheme="minorHAnsi"/>
            <w:lang w:eastAsia="en-AU"/>
          </w:rPr>
          <w:t>rystalbrookcollection.com</w:t>
        </w:r>
      </w:hyperlink>
    </w:p>
    <w:p w14:paraId="6341A5C7" w14:textId="77777777" w:rsidR="000D5793" w:rsidRPr="00B142CD" w:rsidRDefault="000D5793" w:rsidP="00C52B6C">
      <w:pPr>
        <w:spacing w:line="276" w:lineRule="auto"/>
        <w:rPr>
          <w:rFonts w:cstheme="minorHAnsi"/>
          <w:lang w:val="en-GB" w:eastAsia="en-AU"/>
        </w:rPr>
      </w:pPr>
    </w:p>
    <w:p w14:paraId="7A76B9D6" w14:textId="77777777" w:rsidR="00A32B25" w:rsidRPr="00A81C13" w:rsidRDefault="00A32B25" w:rsidP="00C52B6C">
      <w:pPr>
        <w:spacing w:line="276" w:lineRule="auto"/>
        <w:rPr>
          <w:rFonts w:cstheme="minorHAnsi"/>
          <w:b/>
        </w:rPr>
      </w:pPr>
    </w:p>
    <w:p w14:paraId="64231AEE" w14:textId="77777777" w:rsidR="000D5793" w:rsidRPr="00032156" w:rsidRDefault="000D5793" w:rsidP="000D5793">
      <w:pPr>
        <w:spacing w:line="360" w:lineRule="auto"/>
        <w:rPr>
          <w:rFonts w:ascii="Calibri Light" w:hAnsi="Calibri Light" w:cs="Calibri Light"/>
        </w:rPr>
      </w:pPr>
      <w:r w:rsidRPr="00032156">
        <w:rPr>
          <w:rFonts w:ascii="Calibri Light" w:hAnsi="Calibri Light" w:cs="Calibri Light"/>
          <w:b/>
        </w:rPr>
        <w:t xml:space="preserve">Editor’s Notes – </w:t>
      </w:r>
      <w:r w:rsidRPr="00032156">
        <w:rPr>
          <w:rFonts w:ascii="Calibri Light" w:hAnsi="Calibri Light" w:cs="Calibri Light"/>
        </w:rPr>
        <w:t xml:space="preserve">What's in a name? Well, </w:t>
      </w:r>
      <w:proofErr w:type="gramStart"/>
      <w:r w:rsidRPr="00032156">
        <w:rPr>
          <w:rFonts w:ascii="Calibri Light" w:hAnsi="Calibri Light" w:cs="Calibri Light"/>
        </w:rPr>
        <w:t>all of</w:t>
      </w:r>
      <w:proofErr w:type="gramEnd"/>
      <w:r w:rsidRPr="00032156">
        <w:rPr>
          <w:rFonts w:ascii="Calibri Light" w:hAnsi="Calibri Light" w:cs="Calibri Light"/>
        </w:rPr>
        <w:t xml:space="preserve"> our love, sweat and tears as we see our</w:t>
      </w:r>
      <w:r w:rsidRPr="00032156">
        <w:rPr>
          <w:rFonts w:ascii="Calibri Light" w:hAnsi="Calibri Light" w:cs="Calibri Light"/>
          <w:spacing w:val="-59"/>
        </w:rPr>
        <w:t xml:space="preserve"> </w:t>
      </w:r>
      <w:r w:rsidRPr="00032156">
        <w:rPr>
          <w:rFonts w:ascii="Calibri Light" w:hAnsi="Calibri Light" w:cs="Calibri Light"/>
        </w:rPr>
        <w:t>family of hotels grow. Please note, Crystalbrook hotel names should not be shortened or</w:t>
      </w:r>
      <w:r w:rsidRPr="00032156">
        <w:rPr>
          <w:rFonts w:ascii="Calibri Light" w:hAnsi="Calibri Light" w:cs="Calibri Light"/>
          <w:spacing w:val="-59"/>
        </w:rPr>
        <w:t xml:space="preserve"> </w:t>
      </w:r>
      <w:r w:rsidRPr="00032156">
        <w:rPr>
          <w:rFonts w:ascii="Calibri Light" w:hAnsi="Calibri Light" w:cs="Calibri Light"/>
        </w:rPr>
        <w:t>altered.</w:t>
      </w:r>
      <w:r w:rsidRPr="00032156">
        <w:rPr>
          <w:rFonts w:ascii="Calibri Light" w:hAnsi="Calibri Light" w:cs="Calibri Light"/>
          <w:spacing w:val="-3"/>
        </w:rPr>
        <w:t xml:space="preserve"> </w:t>
      </w:r>
      <w:proofErr w:type="spellStart"/>
      <w:r w:rsidRPr="00032156">
        <w:rPr>
          <w:rFonts w:ascii="Calibri Light" w:hAnsi="Calibri Light" w:cs="Calibri Light"/>
        </w:rPr>
        <w:t>Eg.</w:t>
      </w:r>
      <w:proofErr w:type="spellEnd"/>
      <w:r w:rsidRPr="00032156">
        <w:rPr>
          <w:rFonts w:ascii="Calibri Light" w:hAnsi="Calibri Light" w:cs="Calibri Light"/>
          <w:spacing w:val="-4"/>
        </w:rPr>
        <w:t xml:space="preserve"> </w:t>
      </w:r>
      <w:r w:rsidRPr="00032156">
        <w:rPr>
          <w:rFonts w:ascii="Calibri Light" w:hAnsi="Calibri Light" w:cs="Calibri Light"/>
        </w:rPr>
        <w:t>Crystalbrook</w:t>
      </w:r>
      <w:r w:rsidRPr="00032156">
        <w:rPr>
          <w:rFonts w:ascii="Calibri Light" w:hAnsi="Calibri Light" w:cs="Calibri Light"/>
          <w:spacing w:val="-4"/>
        </w:rPr>
        <w:t xml:space="preserve"> </w:t>
      </w:r>
      <w:r w:rsidRPr="00032156">
        <w:rPr>
          <w:rFonts w:ascii="Calibri Light" w:hAnsi="Calibri Light" w:cs="Calibri Light"/>
        </w:rPr>
        <w:t>Vincent</w:t>
      </w:r>
      <w:r w:rsidRPr="00032156">
        <w:rPr>
          <w:rFonts w:ascii="Calibri Light" w:hAnsi="Calibri Light" w:cs="Calibri Light"/>
          <w:spacing w:val="-4"/>
        </w:rPr>
        <w:t xml:space="preserve"> </w:t>
      </w:r>
      <w:r w:rsidRPr="00032156">
        <w:rPr>
          <w:rFonts w:ascii="Calibri Light" w:hAnsi="Calibri Light" w:cs="Calibri Light"/>
        </w:rPr>
        <w:t>should not</w:t>
      </w:r>
      <w:r w:rsidRPr="00032156">
        <w:rPr>
          <w:rFonts w:ascii="Calibri Light" w:hAnsi="Calibri Light" w:cs="Calibri Light"/>
          <w:spacing w:val="-5"/>
        </w:rPr>
        <w:t xml:space="preserve"> </w:t>
      </w:r>
      <w:r w:rsidRPr="00032156">
        <w:rPr>
          <w:rFonts w:ascii="Calibri Light" w:hAnsi="Calibri Light" w:cs="Calibri Light"/>
        </w:rPr>
        <w:t>be referred to</w:t>
      </w:r>
      <w:r w:rsidRPr="00032156">
        <w:rPr>
          <w:rFonts w:ascii="Calibri Light" w:hAnsi="Calibri Light" w:cs="Calibri Light"/>
          <w:spacing w:val="-6"/>
        </w:rPr>
        <w:t xml:space="preserve"> </w:t>
      </w:r>
      <w:r w:rsidRPr="00032156">
        <w:rPr>
          <w:rFonts w:ascii="Calibri Light" w:hAnsi="Calibri Light" w:cs="Calibri Light"/>
        </w:rPr>
        <w:t>as</w:t>
      </w:r>
      <w:r w:rsidRPr="00032156">
        <w:rPr>
          <w:rFonts w:ascii="Calibri Light" w:hAnsi="Calibri Light" w:cs="Calibri Light"/>
          <w:spacing w:val="-3"/>
        </w:rPr>
        <w:t xml:space="preserve"> </w:t>
      </w:r>
      <w:r w:rsidRPr="00032156">
        <w:rPr>
          <w:rFonts w:ascii="Calibri Light" w:hAnsi="Calibri Light" w:cs="Calibri Light"/>
        </w:rPr>
        <w:t>The</w:t>
      </w:r>
      <w:r w:rsidRPr="00032156">
        <w:rPr>
          <w:rFonts w:ascii="Calibri Light" w:hAnsi="Calibri Light" w:cs="Calibri Light"/>
          <w:spacing w:val="-1"/>
        </w:rPr>
        <w:t xml:space="preserve"> </w:t>
      </w:r>
      <w:r w:rsidRPr="00032156">
        <w:rPr>
          <w:rFonts w:ascii="Calibri Light" w:hAnsi="Calibri Light" w:cs="Calibri Light"/>
        </w:rPr>
        <w:t>Vincent</w:t>
      </w:r>
      <w:r w:rsidRPr="00032156">
        <w:rPr>
          <w:rFonts w:ascii="Calibri Light" w:hAnsi="Calibri Light" w:cs="Calibri Light"/>
          <w:spacing w:val="-4"/>
        </w:rPr>
        <w:t xml:space="preserve"> </w:t>
      </w:r>
      <w:r w:rsidRPr="00032156">
        <w:rPr>
          <w:rFonts w:ascii="Calibri Light" w:hAnsi="Calibri Light" w:cs="Calibri Light"/>
        </w:rPr>
        <w:t>or</w:t>
      </w:r>
      <w:r w:rsidRPr="00032156">
        <w:rPr>
          <w:rFonts w:ascii="Calibri Light" w:hAnsi="Calibri Light" w:cs="Calibri Light"/>
          <w:spacing w:val="-1"/>
        </w:rPr>
        <w:t xml:space="preserve"> </w:t>
      </w:r>
      <w:r w:rsidRPr="00032156">
        <w:rPr>
          <w:rFonts w:ascii="Calibri Light" w:hAnsi="Calibri Light" w:cs="Calibri Light"/>
        </w:rPr>
        <w:t>Vincent.</w:t>
      </w:r>
    </w:p>
    <w:p w14:paraId="31CD1A7E" w14:textId="77777777" w:rsidR="000D5793" w:rsidRPr="00032156" w:rsidRDefault="000D5793" w:rsidP="000D5793">
      <w:pPr>
        <w:spacing w:line="360" w:lineRule="auto"/>
        <w:rPr>
          <w:rFonts w:ascii="Calibri Light" w:hAnsi="Calibri Light" w:cs="Calibri Light"/>
          <w:i/>
        </w:rPr>
      </w:pPr>
      <w:r w:rsidRPr="00032156">
        <w:rPr>
          <w:rFonts w:ascii="Calibri Light" w:hAnsi="Calibri Light" w:cs="Calibri Light"/>
          <w:i/>
        </w:rPr>
        <w:t>Correct</w:t>
      </w:r>
      <w:r w:rsidRPr="00032156">
        <w:rPr>
          <w:rFonts w:ascii="Calibri Light" w:hAnsi="Calibri Light" w:cs="Calibri Light"/>
          <w:i/>
          <w:spacing w:val="-4"/>
        </w:rPr>
        <w:t xml:space="preserve"> </w:t>
      </w:r>
      <w:r w:rsidRPr="00032156">
        <w:rPr>
          <w:rFonts w:ascii="Calibri Light" w:hAnsi="Calibri Light" w:cs="Calibri Light"/>
          <w:i/>
        </w:rPr>
        <w:t>hotel</w:t>
      </w:r>
      <w:r w:rsidRPr="00032156">
        <w:rPr>
          <w:rFonts w:ascii="Calibri Light" w:hAnsi="Calibri Light" w:cs="Calibri Light"/>
          <w:i/>
          <w:spacing w:val="-2"/>
        </w:rPr>
        <w:t xml:space="preserve"> </w:t>
      </w:r>
      <w:r w:rsidRPr="00032156">
        <w:rPr>
          <w:rFonts w:ascii="Calibri Light" w:hAnsi="Calibri Light" w:cs="Calibri Light"/>
          <w:i/>
        </w:rPr>
        <w:t>names:</w:t>
      </w:r>
    </w:p>
    <w:p w14:paraId="247E1B2F" w14:textId="77777777" w:rsidR="000D5793" w:rsidRPr="00032156" w:rsidRDefault="000D5793" w:rsidP="000D5793">
      <w:pPr>
        <w:spacing w:line="360" w:lineRule="auto"/>
        <w:rPr>
          <w:rFonts w:ascii="Calibri Light" w:hAnsi="Calibri Light" w:cs="Calibri Light"/>
        </w:rPr>
      </w:pPr>
      <w:r w:rsidRPr="00032156">
        <w:rPr>
          <w:rFonts w:ascii="Calibri Light" w:hAnsi="Calibri Light" w:cs="Calibri Light"/>
        </w:rPr>
        <w:t>Crystalbrook</w:t>
      </w:r>
      <w:r w:rsidRPr="00032156">
        <w:rPr>
          <w:rFonts w:ascii="Calibri Light" w:hAnsi="Calibri Light" w:cs="Calibri Light"/>
          <w:spacing w:val="-12"/>
        </w:rPr>
        <w:t xml:space="preserve"> </w:t>
      </w:r>
      <w:r w:rsidRPr="00032156">
        <w:rPr>
          <w:rFonts w:ascii="Calibri Light" w:hAnsi="Calibri Light" w:cs="Calibri Light"/>
        </w:rPr>
        <w:t>Albion</w:t>
      </w:r>
    </w:p>
    <w:p w14:paraId="14E59186" w14:textId="77777777" w:rsidR="000D5793" w:rsidRPr="00032156" w:rsidRDefault="000D5793" w:rsidP="000D5793">
      <w:pPr>
        <w:spacing w:line="360" w:lineRule="auto"/>
        <w:rPr>
          <w:rFonts w:ascii="Calibri Light" w:hAnsi="Calibri Light" w:cs="Calibri Light"/>
        </w:rPr>
      </w:pPr>
      <w:r w:rsidRPr="00032156">
        <w:rPr>
          <w:rFonts w:ascii="Calibri Light" w:hAnsi="Calibri Light" w:cs="Calibri Light"/>
        </w:rPr>
        <w:t>Crystalbrook</w:t>
      </w:r>
      <w:r w:rsidRPr="00032156">
        <w:rPr>
          <w:rFonts w:ascii="Calibri Light" w:hAnsi="Calibri Light" w:cs="Calibri Light"/>
          <w:spacing w:val="-6"/>
        </w:rPr>
        <w:t xml:space="preserve"> </w:t>
      </w:r>
      <w:r w:rsidRPr="00032156">
        <w:rPr>
          <w:rFonts w:ascii="Calibri Light" w:hAnsi="Calibri Light" w:cs="Calibri Light"/>
        </w:rPr>
        <w:t>Bailey</w:t>
      </w:r>
    </w:p>
    <w:p w14:paraId="460C850A" w14:textId="77777777" w:rsidR="000D5793" w:rsidRPr="00032156" w:rsidRDefault="000D5793" w:rsidP="000D5793">
      <w:pPr>
        <w:spacing w:line="360" w:lineRule="auto"/>
        <w:rPr>
          <w:rFonts w:ascii="Calibri Light" w:hAnsi="Calibri Light" w:cs="Calibri Light"/>
        </w:rPr>
      </w:pPr>
      <w:r w:rsidRPr="00032156">
        <w:rPr>
          <w:rFonts w:ascii="Calibri Light" w:hAnsi="Calibri Light" w:cs="Calibri Light"/>
        </w:rPr>
        <w:t>Crystalbrook</w:t>
      </w:r>
      <w:r w:rsidRPr="00032156">
        <w:rPr>
          <w:rFonts w:ascii="Calibri Light" w:hAnsi="Calibri Light" w:cs="Calibri Light"/>
          <w:spacing w:val="-8"/>
        </w:rPr>
        <w:t xml:space="preserve"> </w:t>
      </w:r>
      <w:r w:rsidRPr="00032156">
        <w:rPr>
          <w:rFonts w:ascii="Calibri Light" w:hAnsi="Calibri Light" w:cs="Calibri Light"/>
        </w:rPr>
        <w:t>Byron</w:t>
      </w:r>
    </w:p>
    <w:p w14:paraId="6958B5C9" w14:textId="77777777" w:rsidR="000D5793" w:rsidRPr="00032156" w:rsidRDefault="000D5793" w:rsidP="000D5793">
      <w:pPr>
        <w:spacing w:line="360" w:lineRule="auto"/>
        <w:rPr>
          <w:rFonts w:ascii="Calibri Light" w:hAnsi="Calibri Light" w:cs="Calibri Light"/>
        </w:rPr>
      </w:pPr>
      <w:r w:rsidRPr="00032156">
        <w:rPr>
          <w:rFonts w:ascii="Calibri Light" w:hAnsi="Calibri Light" w:cs="Calibri Light"/>
        </w:rPr>
        <w:t>Crystalbrook</w:t>
      </w:r>
      <w:r w:rsidRPr="00032156">
        <w:rPr>
          <w:rFonts w:ascii="Calibri Light" w:hAnsi="Calibri Light" w:cs="Calibri Light"/>
          <w:spacing w:val="-5"/>
        </w:rPr>
        <w:t xml:space="preserve"> </w:t>
      </w:r>
      <w:r w:rsidRPr="00032156">
        <w:rPr>
          <w:rFonts w:ascii="Calibri Light" w:hAnsi="Calibri Light" w:cs="Calibri Light"/>
        </w:rPr>
        <w:t>Flynn</w:t>
      </w:r>
    </w:p>
    <w:p w14:paraId="0B42C21B" w14:textId="77777777" w:rsidR="000D5793" w:rsidRPr="00032156" w:rsidRDefault="000D5793" w:rsidP="000D5793">
      <w:pPr>
        <w:spacing w:line="360" w:lineRule="auto"/>
        <w:rPr>
          <w:rFonts w:ascii="Calibri Light" w:hAnsi="Calibri Light" w:cs="Calibri Light"/>
        </w:rPr>
      </w:pPr>
      <w:r w:rsidRPr="00032156">
        <w:rPr>
          <w:rFonts w:ascii="Calibri Light" w:hAnsi="Calibri Light" w:cs="Calibri Light"/>
        </w:rPr>
        <w:t>Crystalbrook</w:t>
      </w:r>
      <w:r w:rsidRPr="00032156">
        <w:rPr>
          <w:rFonts w:ascii="Calibri Light" w:hAnsi="Calibri Light" w:cs="Calibri Light"/>
          <w:spacing w:val="-5"/>
        </w:rPr>
        <w:t xml:space="preserve"> </w:t>
      </w:r>
      <w:r w:rsidRPr="00032156">
        <w:rPr>
          <w:rFonts w:ascii="Calibri Light" w:hAnsi="Calibri Light" w:cs="Calibri Light"/>
        </w:rPr>
        <w:t>Kingsley</w:t>
      </w:r>
    </w:p>
    <w:p w14:paraId="1B1D305F" w14:textId="77777777" w:rsidR="000D5793" w:rsidRPr="00032156" w:rsidRDefault="000D5793" w:rsidP="000D5793">
      <w:pPr>
        <w:spacing w:line="360" w:lineRule="auto"/>
        <w:rPr>
          <w:rFonts w:ascii="Calibri Light" w:hAnsi="Calibri Light" w:cs="Calibri Light"/>
        </w:rPr>
      </w:pPr>
      <w:r w:rsidRPr="00032156">
        <w:rPr>
          <w:rFonts w:ascii="Calibri Light" w:hAnsi="Calibri Light" w:cs="Calibri Light"/>
        </w:rPr>
        <w:t>Crystalbrook</w:t>
      </w:r>
      <w:r w:rsidRPr="00032156">
        <w:rPr>
          <w:rFonts w:ascii="Calibri Light" w:hAnsi="Calibri Light" w:cs="Calibri Light"/>
          <w:spacing w:val="-4"/>
        </w:rPr>
        <w:t xml:space="preserve"> </w:t>
      </w:r>
      <w:r w:rsidRPr="00032156">
        <w:rPr>
          <w:rFonts w:ascii="Calibri Light" w:hAnsi="Calibri Light" w:cs="Calibri Light"/>
        </w:rPr>
        <w:t>Riley</w:t>
      </w:r>
    </w:p>
    <w:p w14:paraId="49D56695" w14:textId="77777777" w:rsidR="000D5793" w:rsidRPr="00032156" w:rsidRDefault="000D5793" w:rsidP="000D5793">
      <w:pPr>
        <w:spacing w:line="360" w:lineRule="auto"/>
        <w:rPr>
          <w:rFonts w:ascii="Calibri Light" w:hAnsi="Calibri Light" w:cs="Calibri Light"/>
        </w:rPr>
      </w:pPr>
      <w:r w:rsidRPr="00032156">
        <w:rPr>
          <w:rFonts w:ascii="Calibri Light" w:hAnsi="Calibri Light" w:cs="Calibri Light"/>
        </w:rPr>
        <w:t>Crystalbrook</w:t>
      </w:r>
      <w:r w:rsidRPr="00032156">
        <w:rPr>
          <w:rFonts w:ascii="Calibri Light" w:hAnsi="Calibri Light" w:cs="Calibri Light"/>
          <w:spacing w:val="-4"/>
        </w:rPr>
        <w:t xml:space="preserve"> </w:t>
      </w:r>
      <w:r w:rsidRPr="00032156">
        <w:rPr>
          <w:rFonts w:ascii="Calibri Light" w:hAnsi="Calibri Light" w:cs="Calibri Light"/>
        </w:rPr>
        <w:t>Vincent</w:t>
      </w:r>
    </w:p>
    <w:p w14:paraId="1ACD3334" w14:textId="77777777" w:rsidR="000D5793" w:rsidRPr="00032156" w:rsidRDefault="000D5793" w:rsidP="000D5793">
      <w:pPr>
        <w:pStyle w:val="BodyText"/>
        <w:spacing w:before="9"/>
        <w:rPr>
          <w:rFonts w:ascii="Calibri Light" w:hAnsi="Calibri Light" w:cs="Calibri Light"/>
          <w:sz w:val="32"/>
        </w:rPr>
      </w:pPr>
    </w:p>
    <w:p w14:paraId="4D3219E5" w14:textId="77777777" w:rsidR="000D5793" w:rsidRPr="00032156" w:rsidRDefault="000D5793" w:rsidP="000D5793">
      <w:pPr>
        <w:jc w:val="center"/>
      </w:pPr>
      <w:r w:rsidRPr="00032156">
        <w:t>– ENDS</w:t>
      </w:r>
      <w:r w:rsidRPr="00032156">
        <w:rPr>
          <w:spacing w:val="-4"/>
        </w:rPr>
        <w:t xml:space="preserve"> </w:t>
      </w:r>
      <w:r w:rsidRPr="00032156">
        <w:t>–</w:t>
      </w:r>
    </w:p>
    <w:p w14:paraId="16185563" w14:textId="77777777" w:rsidR="000D5793" w:rsidRPr="00032156" w:rsidRDefault="000D5793" w:rsidP="000D5793">
      <w:pPr>
        <w:pStyle w:val="BodyText"/>
        <w:spacing w:before="11"/>
        <w:rPr>
          <w:rFonts w:ascii="Calibri Light" w:hAnsi="Calibri Light" w:cs="Calibri Light"/>
          <w:b/>
          <w:sz w:val="21"/>
        </w:rPr>
      </w:pPr>
    </w:p>
    <w:p w14:paraId="3E907FB8" w14:textId="77777777" w:rsidR="000D5793" w:rsidRPr="00032156" w:rsidRDefault="000D5793" w:rsidP="000D5793">
      <w:pPr>
        <w:pStyle w:val="NormalWeb"/>
        <w:spacing w:before="0" w:beforeAutospacing="0" w:after="0" w:afterAutospacing="0"/>
        <w:jc w:val="both"/>
        <w:rPr>
          <w:rFonts w:ascii="Calibri Light" w:hAnsi="Calibri Light" w:cs="Calibri Light"/>
          <w:sz w:val="22"/>
          <w:szCs w:val="22"/>
        </w:rPr>
      </w:pPr>
      <w:r w:rsidRPr="00032156">
        <w:rPr>
          <w:rFonts w:ascii="Calibri Light" w:hAnsi="Calibri Light" w:cs="Calibri Light"/>
          <w:i/>
          <w:iCs/>
          <w:color w:val="212121"/>
          <w:sz w:val="22"/>
          <w:szCs w:val="22"/>
          <w:u w:val="single"/>
        </w:rPr>
        <w:t>About Crystalbrook </w:t>
      </w:r>
    </w:p>
    <w:p w14:paraId="48809DFE" w14:textId="77777777" w:rsidR="000D5793" w:rsidRPr="00032156" w:rsidRDefault="000D5793" w:rsidP="000D5793">
      <w:pPr>
        <w:pStyle w:val="NormalWeb"/>
        <w:spacing w:before="0" w:beforeAutospacing="0" w:after="0" w:afterAutospacing="0"/>
        <w:rPr>
          <w:rFonts w:ascii="Calibri Light" w:hAnsi="Calibri Light" w:cs="Calibri Light"/>
          <w:sz w:val="22"/>
          <w:szCs w:val="22"/>
        </w:rPr>
      </w:pPr>
      <w:r w:rsidRPr="00032156">
        <w:rPr>
          <w:rFonts w:ascii="Calibri Light" w:hAnsi="Calibri Light" w:cs="Calibri Light"/>
          <w:color w:val="000000"/>
          <w:sz w:val="22"/>
          <w:szCs w:val="22"/>
        </w:rPr>
        <w:t>Crystalbrook is one of Australia’s leading sustainable and innovative independent hospitality companies. Each hotel in the portfolio carries an authentic expression of its location, a passion for responsible luxury, considered design and a twinkle of fun for a uniquely enriching experience.</w:t>
      </w:r>
    </w:p>
    <w:p w14:paraId="093A058C" w14:textId="77777777" w:rsidR="000D5793" w:rsidRPr="00032156" w:rsidRDefault="000D5793" w:rsidP="000D5793">
      <w:pPr>
        <w:rPr>
          <w:rFonts w:ascii="Calibri Light" w:hAnsi="Calibri Light" w:cs="Calibri Light"/>
        </w:rPr>
      </w:pPr>
    </w:p>
    <w:p w14:paraId="11F39165" w14:textId="77777777" w:rsidR="000D5793" w:rsidRPr="00032156" w:rsidRDefault="000D5793" w:rsidP="000D5793">
      <w:pPr>
        <w:pStyle w:val="NormalWeb"/>
        <w:spacing w:before="0" w:beforeAutospacing="0" w:after="0" w:afterAutospacing="0"/>
        <w:rPr>
          <w:rFonts w:ascii="Calibri Light" w:hAnsi="Calibri Light" w:cs="Calibri Light"/>
          <w:sz w:val="22"/>
          <w:szCs w:val="22"/>
        </w:rPr>
      </w:pPr>
      <w:proofErr w:type="spellStart"/>
      <w:r w:rsidRPr="00032156">
        <w:rPr>
          <w:rFonts w:ascii="Calibri Light" w:hAnsi="Calibri Light" w:cs="Calibri Light"/>
          <w:color w:val="000000"/>
          <w:sz w:val="22"/>
          <w:szCs w:val="22"/>
        </w:rPr>
        <w:t>Crystalbrook’s</w:t>
      </w:r>
      <w:proofErr w:type="spellEnd"/>
      <w:r w:rsidRPr="00032156">
        <w:rPr>
          <w:rFonts w:ascii="Calibri Light" w:hAnsi="Calibri Light" w:cs="Calibri Light"/>
          <w:color w:val="000000"/>
          <w:sz w:val="22"/>
          <w:szCs w:val="22"/>
        </w:rPr>
        <w:t xml:space="preserve"> portfolio includes: </w:t>
      </w:r>
    </w:p>
    <w:p w14:paraId="481D98BF" w14:textId="77777777" w:rsidR="000D5793" w:rsidRPr="00032156" w:rsidRDefault="000D5793" w:rsidP="000D5793">
      <w:pPr>
        <w:pStyle w:val="NormalWeb"/>
        <w:spacing w:before="0" w:beforeAutospacing="0" w:after="0" w:afterAutospacing="0"/>
        <w:rPr>
          <w:rFonts w:ascii="Calibri Light" w:hAnsi="Calibri Light" w:cs="Calibri Light"/>
          <w:sz w:val="22"/>
          <w:szCs w:val="22"/>
        </w:rPr>
      </w:pPr>
      <w:r w:rsidRPr="00032156">
        <w:rPr>
          <w:rFonts w:ascii="Calibri Light" w:hAnsi="Calibri Light" w:cs="Calibri Light"/>
          <w:color w:val="000000"/>
          <w:sz w:val="22"/>
          <w:szCs w:val="22"/>
        </w:rPr>
        <w:t>- Crystalbrook Riley, Cairns, Queensland </w:t>
      </w:r>
    </w:p>
    <w:p w14:paraId="3279B50C" w14:textId="77777777" w:rsidR="000D5793" w:rsidRPr="00032156" w:rsidRDefault="000D5793" w:rsidP="000D5793">
      <w:pPr>
        <w:pStyle w:val="NormalWeb"/>
        <w:spacing w:before="0" w:beforeAutospacing="0" w:after="0" w:afterAutospacing="0"/>
        <w:rPr>
          <w:rFonts w:ascii="Calibri Light" w:hAnsi="Calibri Light" w:cs="Calibri Light"/>
          <w:sz w:val="22"/>
          <w:szCs w:val="22"/>
        </w:rPr>
      </w:pPr>
      <w:r w:rsidRPr="00032156">
        <w:rPr>
          <w:rFonts w:ascii="Calibri Light" w:hAnsi="Calibri Light" w:cs="Calibri Light"/>
          <w:color w:val="000000"/>
          <w:sz w:val="22"/>
          <w:szCs w:val="22"/>
        </w:rPr>
        <w:t>- Crystalbrook Albion, New South Wales </w:t>
      </w:r>
    </w:p>
    <w:p w14:paraId="02236927" w14:textId="77777777" w:rsidR="000D5793" w:rsidRPr="00032156" w:rsidRDefault="000D5793" w:rsidP="000D5793">
      <w:pPr>
        <w:pStyle w:val="NormalWeb"/>
        <w:spacing w:before="0" w:beforeAutospacing="0" w:after="0" w:afterAutospacing="0"/>
        <w:rPr>
          <w:rFonts w:ascii="Calibri Light" w:hAnsi="Calibri Light" w:cs="Calibri Light"/>
          <w:sz w:val="22"/>
          <w:szCs w:val="22"/>
        </w:rPr>
      </w:pPr>
      <w:r w:rsidRPr="00032156">
        <w:rPr>
          <w:rFonts w:ascii="Calibri Light" w:hAnsi="Calibri Light" w:cs="Calibri Light"/>
          <w:color w:val="000000"/>
          <w:sz w:val="22"/>
          <w:szCs w:val="22"/>
        </w:rPr>
        <w:t>- Crystalbrook Byron, Byron Bay, New South Wales</w:t>
      </w:r>
    </w:p>
    <w:p w14:paraId="23859DD7" w14:textId="77777777" w:rsidR="000D5793" w:rsidRPr="00032156" w:rsidRDefault="000D5793" w:rsidP="000D5793">
      <w:pPr>
        <w:pStyle w:val="NormalWeb"/>
        <w:spacing w:before="0" w:beforeAutospacing="0" w:after="0" w:afterAutospacing="0"/>
        <w:rPr>
          <w:rFonts w:ascii="Calibri Light" w:hAnsi="Calibri Light" w:cs="Calibri Light"/>
          <w:sz w:val="22"/>
          <w:szCs w:val="22"/>
        </w:rPr>
      </w:pPr>
      <w:r w:rsidRPr="00032156">
        <w:rPr>
          <w:rFonts w:ascii="Calibri Light" w:hAnsi="Calibri Light" w:cs="Calibri Light"/>
          <w:color w:val="000000"/>
          <w:sz w:val="22"/>
          <w:szCs w:val="22"/>
        </w:rPr>
        <w:t>- Crystalbrook Bailey, Cairns, Queensland </w:t>
      </w:r>
    </w:p>
    <w:p w14:paraId="5804FC13" w14:textId="77777777" w:rsidR="000D5793" w:rsidRPr="00032156" w:rsidRDefault="000D5793" w:rsidP="000D5793">
      <w:pPr>
        <w:pStyle w:val="NormalWeb"/>
        <w:spacing w:before="0" w:beforeAutospacing="0" w:after="0" w:afterAutospacing="0"/>
        <w:rPr>
          <w:rFonts w:ascii="Calibri Light" w:hAnsi="Calibri Light" w:cs="Calibri Light"/>
          <w:sz w:val="22"/>
          <w:szCs w:val="22"/>
        </w:rPr>
      </w:pPr>
      <w:r w:rsidRPr="00032156">
        <w:rPr>
          <w:rFonts w:ascii="Calibri Light" w:hAnsi="Calibri Light" w:cs="Calibri Light"/>
          <w:color w:val="000000"/>
          <w:sz w:val="22"/>
          <w:szCs w:val="22"/>
        </w:rPr>
        <w:t>- Crystalbrook Flynn, Cairns, Queensland </w:t>
      </w:r>
    </w:p>
    <w:p w14:paraId="524753DF" w14:textId="77777777" w:rsidR="000D5793" w:rsidRPr="00032156" w:rsidRDefault="000D5793" w:rsidP="000D5793">
      <w:pPr>
        <w:pStyle w:val="NormalWeb"/>
        <w:spacing w:before="0" w:beforeAutospacing="0" w:after="0" w:afterAutospacing="0"/>
        <w:rPr>
          <w:rFonts w:ascii="Calibri Light" w:hAnsi="Calibri Light" w:cs="Calibri Light"/>
          <w:sz w:val="22"/>
          <w:szCs w:val="22"/>
        </w:rPr>
      </w:pPr>
      <w:r w:rsidRPr="00032156">
        <w:rPr>
          <w:rFonts w:ascii="Calibri Light" w:hAnsi="Calibri Light" w:cs="Calibri Light"/>
          <w:color w:val="000000"/>
          <w:sz w:val="22"/>
          <w:szCs w:val="22"/>
        </w:rPr>
        <w:t>- Crystalbrook Kingsley, Newcastle, New South Wales</w:t>
      </w:r>
    </w:p>
    <w:p w14:paraId="15696C3A" w14:textId="77777777" w:rsidR="000D5793" w:rsidRPr="00032156" w:rsidRDefault="000D5793" w:rsidP="000D5793">
      <w:pPr>
        <w:pStyle w:val="NormalWeb"/>
        <w:spacing w:before="0" w:beforeAutospacing="0" w:after="0" w:afterAutospacing="0"/>
        <w:rPr>
          <w:rFonts w:ascii="Calibri Light" w:hAnsi="Calibri Light" w:cs="Calibri Light"/>
          <w:sz w:val="22"/>
          <w:szCs w:val="22"/>
        </w:rPr>
      </w:pPr>
      <w:r w:rsidRPr="00032156">
        <w:rPr>
          <w:rFonts w:ascii="Calibri Light" w:hAnsi="Calibri Light" w:cs="Calibri Light"/>
          <w:color w:val="000000"/>
          <w:sz w:val="22"/>
          <w:szCs w:val="22"/>
        </w:rPr>
        <w:t>- Crystalbrook Vincent, Brisbane, Queensland</w:t>
      </w:r>
    </w:p>
    <w:p w14:paraId="0869BB39" w14:textId="77777777" w:rsidR="000D5793" w:rsidRPr="00032156" w:rsidRDefault="000D5793" w:rsidP="000D5793">
      <w:pPr>
        <w:rPr>
          <w:rFonts w:ascii="Calibri Light" w:hAnsi="Calibri Light" w:cs="Calibri Light"/>
        </w:rPr>
      </w:pPr>
    </w:p>
    <w:p w14:paraId="5B403E7D" w14:textId="77777777" w:rsidR="000D5793" w:rsidRDefault="000D5793" w:rsidP="000D5793">
      <w:pPr>
        <w:pStyle w:val="NormalWeb"/>
        <w:spacing w:before="0" w:beforeAutospacing="0" w:after="0" w:afterAutospacing="0"/>
        <w:rPr>
          <w:rFonts w:ascii="Calibri Light" w:hAnsi="Calibri Light" w:cs="Calibri Light"/>
          <w:color w:val="000000"/>
          <w:sz w:val="22"/>
          <w:szCs w:val="22"/>
        </w:rPr>
      </w:pPr>
      <w:r w:rsidRPr="00032156">
        <w:rPr>
          <w:rFonts w:ascii="Calibri Light" w:hAnsi="Calibri Light" w:cs="Calibri Light"/>
          <w:color w:val="000000"/>
          <w:sz w:val="22"/>
          <w:szCs w:val="22"/>
        </w:rPr>
        <w:t>The Group also owns and operates a collection of ten restaurants, three spas, Crystalbrook Superyacht Marina in Port Douglas along with Crystalbrook Station and its subsidiary pastoral businesses.</w:t>
      </w:r>
    </w:p>
    <w:p w14:paraId="4AAA37DF" w14:textId="77777777" w:rsidR="000D5793" w:rsidRDefault="000D5793" w:rsidP="000D5793">
      <w:pPr>
        <w:pStyle w:val="NormalWeb"/>
        <w:spacing w:before="0" w:beforeAutospacing="0" w:after="0" w:afterAutospacing="0"/>
        <w:rPr>
          <w:rFonts w:ascii="Calibri Light" w:hAnsi="Calibri Light" w:cs="Calibri Light"/>
          <w:color w:val="000000"/>
          <w:sz w:val="22"/>
          <w:szCs w:val="22"/>
        </w:rPr>
      </w:pPr>
    </w:p>
    <w:p w14:paraId="7F2E4684" w14:textId="77777777" w:rsidR="000D5793" w:rsidRPr="00032156" w:rsidRDefault="000D5793" w:rsidP="000D5793">
      <w:pPr>
        <w:pStyle w:val="NormalWeb"/>
        <w:spacing w:before="0" w:beforeAutospacing="0" w:after="0" w:afterAutospacing="0"/>
        <w:rPr>
          <w:rFonts w:ascii="Calibri Light" w:hAnsi="Calibri Light" w:cs="Calibri Light"/>
          <w:sz w:val="22"/>
          <w:szCs w:val="22"/>
        </w:rPr>
      </w:pPr>
    </w:p>
    <w:p w14:paraId="2D54345C" w14:textId="77777777" w:rsidR="000D5793" w:rsidRPr="00032156" w:rsidRDefault="000D5793" w:rsidP="000D5793">
      <w:pPr>
        <w:pStyle w:val="NormalWeb"/>
        <w:spacing w:before="0" w:beforeAutospacing="0" w:after="0" w:afterAutospacing="0"/>
        <w:rPr>
          <w:rFonts w:ascii="Calibri Light" w:hAnsi="Calibri Light" w:cs="Calibri Light"/>
          <w:sz w:val="22"/>
          <w:szCs w:val="22"/>
        </w:rPr>
      </w:pPr>
      <w:r w:rsidRPr="00032156">
        <w:rPr>
          <w:rFonts w:ascii="Calibri Light" w:hAnsi="Calibri Light" w:cs="Calibri Light"/>
          <w:i/>
          <w:iCs/>
          <w:color w:val="000000"/>
          <w:sz w:val="22"/>
          <w:szCs w:val="22"/>
          <w:u w:val="single"/>
        </w:rPr>
        <w:t>Responsible Luxury</w:t>
      </w:r>
    </w:p>
    <w:p w14:paraId="12697163" w14:textId="77777777" w:rsidR="000D5793" w:rsidRPr="00032156" w:rsidRDefault="000D5793" w:rsidP="000D5793">
      <w:pPr>
        <w:pStyle w:val="NormalWeb"/>
        <w:spacing w:before="0" w:beforeAutospacing="0" w:after="0" w:afterAutospacing="0"/>
        <w:rPr>
          <w:rFonts w:ascii="Calibri Light" w:hAnsi="Calibri Light" w:cs="Calibri Light"/>
          <w:sz w:val="22"/>
          <w:szCs w:val="22"/>
        </w:rPr>
      </w:pPr>
      <w:hyperlink r:id="rId11" w:history="1">
        <w:r w:rsidRPr="00032156">
          <w:rPr>
            <w:rStyle w:val="Hyperlink"/>
            <w:rFonts w:ascii="Calibri Light" w:eastAsiaTheme="majorEastAsia" w:hAnsi="Calibri Light" w:cs="Calibri Light"/>
            <w:sz w:val="22"/>
            <w:szCs w:val="22"/>
          </w:rPr>
          <w:t>Responsible Luxury</w:t>
        </w:r>
      </w:hyperlink>
      <w:r w:rsidRPr="00032156">
        <w:rPr>
          <w:rFonts w:ascii="Calibri Light" w:hAnsi="Calibri Light" w:cs="Calibri Light"/>
          <w:color w:val="000000"/>
          <w:sz w:val="22"/>
          <w:szCs w:val="22"/>
        </w:rPr>
        <w:t xml:space="preserve"> and sustainability is at the forefront of the way Crystalbrook thinks and operates. </w:t>
      </w:r>
      <w:proofErr w:type="gramStart"/>
      <w:r w:rsidRPr="00032156">
        <w:rPr>
          <w:rFonts w:ascii="Calibri Light" w:hAnsi="Calibri Light" w:cs="Calibri Light"/>
          <w:color w:val="000000"/>
          <w:sz w:val="22"/>
          <w:szCs w:val="22"/>
        </w:rPr>
        <w:t>At a glance</w:t>
      </w:r>
      <w:proofErr w:type="gramEnd"/>
      <w:r w:rsidRPr="00032156">
        <w:rPr>
          <w:rFonts w:ascii="Calibri Light" w:hAnsi="Calibri Light" w:cs="Calibri Light"/>
          <w:color w:val="000000"/>
          <w:sz w:val="22"/>
          <w:szCs w:val="22"/>
        </w:rPr>
        <w:t>:</w:t>
      </w:r>
    </w:p>
    <w:p w14:paraId="722F8CC6" w14:textId="77777777" w:rsidR="000D5793" w:rsidRPr="00032156" w:rsidRDefault="000D5793" w:rsidP="000D5793">
      <w:pPr>
        <w:pStyle w:val="NormalWeb"/>
        <w:numPr>
          <w:ilvl w:val="0"/>
          <w:numId w:val="1"/>
        </w:numPr>
        <w:spacing w:before="0" w:beforeAutospacing="0" w:after="0" w:afterAutospacing="0"/>
        <w:ind w:left="717"/>
        <w:textAlignment w:val="baseline"/>
        <w:rPr>
          <w:rFonts w:ascii="Calibri Light" w:hAnsi="Calibri Light" w:cs="Calibri Light"/>
          <w:color w:val="000000"/>
          <w:sz w:val="22"/>
          <w:szCs w:val="22"/>
        </w:rPr>
      </w:pPr>
      <w:r w:rsidRPr="00032156">
        <w:rPr>
          <w:rFonts w:ascii="Calibri Light" w:hAnsi="Calibri Light" w:cs="Calibri Light"/>
          <w:color w:val="000000"/>
          <w:sz w:val="22"/>
          <w:szCs w:val="22"/>
        </w:rPr>
        <w:t>Operating a single use plastic free environment. No plastic straws, water bottles or single use bathroom amenity bottles (in the past two years the Group has saved over three million plastic bottles from entering landfill)</w:t>
      </w:r>
    </w:p>
    <w:p w14:paraId="25386F68" w14:textId="77777777" w:rsidR="000D5793" w:rsidRPr="00032156" w:rsidRDefault="000D5793" w:rsidP="000D5793">
      <w:pPr>
        <w:pStyle w:val="NormalWeb"/>
        <w:numPr>
          <w:ilvl w:val="0"/>
          <w:numId w:val="1"/>
        </w:numPr>
        <w:spacing w:before="0" w:beforeAutospacing="0" w:after="0" w:afterAutospacing="0"/>
        <w:ind w:left="717"/>
        <w:textAlignment w:val="baseline"/>
        <w:rPr>
          <w:rFonts w:ascii="Calibri Light" w:hAnsi="Calibri Light" w:cs="Calibri Light"/>
          <w:color w:val="000000"/>
          <w:sz w:val="22"/>
          <w:szCs w:val="22"/>
        </w:rPr>
      </w:pPr>
      <w:r w:rsidRPr="00032156">
        <w:rPr>
          <w:rFonts w:ascii="Calibri Light" w:hAnsi="Calibri Light" w:cs="Calibri Light"/>
          <w:color w:val="000000"/>
          <w:sz w:val="22"/>
          <w:szCs w:val="22"/>
        </w:rPr>
        <w:t>Farming their own beef</w:t>
      </w:r>
    </w:p>
    <w:p w14:paraId="0116BCC8" w14:textId="77777777" w:rsidR="000D5793" w:rsidRPr="00032156" w:rsidRDefault="000D5793" w:rsidP="000D5793">
      <w:pPr>
        <w:pStyle w:val="NormalWeb"/>
        <w:numPr>
          <w:ilvl w:val="0"/>
          <w:numId w:val="1"/>
        </w:numPr>
        <w:spacing w:before="0" w:beforeAutospacing="0" w:after="0" w:afterAutospacing="0"/>
        <w:ind w:left="717"/>
        <w:textAlignment w:val="baseline"/>
        <w:rPr>
          <w:rFonts w:ascii="Calibri Light" w:hAnsi="Calibri Light" w:cs="Calibri Light"/>
          <w:color w:val="000000"/>
          <w:sz w:val="22"/>
          <w:szCs w:val="22"/>
        </w:rPr>
      </w:pPr>
      <w:r w:rsidRPr="00032156">
        <w:rPr>
          <w:rFonts w:ascii="Calibri Light" w:hAnsi="Calibri Light" w:cs="Calibri Light"/>
          <w:color w:val="000000"/>
          <w:sz w:val="22"/>
          <w:szCs w:val="22"/>
        </w:rPr>
        <w:t>Sourcing at least 80% of produce from within a three-hour drive of each hotel</w:t>
      </w:r>
    </w:p>
    <w:p w14:paraId="6054E985" w14:textId="77777777" w:rsidR="000D5793" w:rsidRPr="00032156" w:rsidRDefault="000D5793" w:rsidP="000D5793">
      <w:pPr>
        <w:pStyle w:val="NormalWeb"/>
        <w:numPr>
          <w:ilvl w:val="0"/>
          <w:numId w:val="1"/>
        </w:numPr>
        <w:shd w:val="clear" w:color="auto" w:fill="FFFFFF"/>
        <w:spacing w:before="0" w:beforeAutospacing="0" w:after="0" w:afterAutospacing="0"/>
        <w:ind w:left="717"/>
        <w:textAlignment w:val="baseline"/>
        <w:rPr>
          <w:rFonts w:ascii="Calibri Light" w:hAnsi="Calibri Light" w:cs="Calibri Light"/>
          <w:color w:val="000000"/>
          <w:sz w:val="22"/>
          <w:szCs w:val="22"/>
        </w:rPr>
      </w:pPr>
      <w:r w:rsidRPr="00032156">
        <w:rPr>
          <w:rFonts w:ascii="Calibri Light" w:hAnsi="Calibri Light" w:cs="Calibri Light"/>
          <w:color w:val="1E1E1E"/>
          <w:sz w:val="22"/>
          <w:szCs w:val="22"/>
        </w:rPr>
        <w:t xml:space="preserve">Use of technology, such as in-room iPads and mobile check-in to create paperless </w:t>
      </w:r>
      <w:r w:rsidRPr="00032156">
        <w:rPr>
          <w:rFonts w:ascii="Calibri Light" w:hAnsi="Calibri Light" w:cs="Calibri Light"/>
          <w:color w:val="000000"/>
          <w:sz w:val="22"/>
          <w:szCs w:val="22"/>
        </w:rPr>
        <w:t>environments and experiences</w:t>
      </w:r>
    </w:p>
    <w:p w14:paraId="348F7B3E" w14:textId="77777777" w:rsidR="000D5793" w:rsidRPr="00032156" w:rsidRDefault="000D5793" w:rsidP="000D5793">
      <w:pPr>
        <w:pStyle w:val="NormalWeb"/>
        <w:numPr>
          <w:ilvl w:val="0"/>
          <w:numId w:val="1"/>
        </w:numPr>
        <w:spacing w:before="0" w:beforeAutospacing="0" w:after="0" w:afterAutospacing="0"/>
        <w:ind w:left="717"/>
        <w:textAlignment w:val="baseline"/>
        <w:rPr>
          <w:rFonts w:ascii="Calibri Light" w:hAnsi="Calibri Light" w:cs="Calibri Light"/>
          <w:color w:val="000000"/>
          <w:sz w:val="22"/>
          <w:szCs w:val="22"/>
        </w:rPr>
      </w:pPr>
      <w:r w:rsidRPr="00032156">
        <w:rPr>
          <w:rFonts w:ascii="Calibri Light" w:hAnsi="Calibri Light" w:cs="Calibri Light"/>
          <w:color w:val="000000"/>
          <w:sz w:val="22"/>
          <w:szCs w:val="22"/>
        </w:rPr>
        <w:lastRenderedPageBreak/>
        <w:t>Use of recycled and upcycled materials. Examples include key cards made from recycled wood, coat hangers made from recycled paper and toothbrushes made from sugar cane and corn starch.</w:t>
      </w:r>
    </w:p>
    <w:p w14:paraId="7F77DC5A" w14:textId="77777777" w:rsidR="000D5793" w:rsidRPr="00032156" w:rsidRDefault="000D5793" w:rsidP="000D5793">
      <w:pPr>
        <w:ind w:left="100"/>
        <w:rPr>
          <w:rFonts w:ascii="Calibri Light" w:hAnsi="Calibri Light" w:cs="Calibri Light"/>
          <w:i/>
          <w:color w:val="202020"/>
          <w:u w:val="single" w:color="202020"/>
        </w:rPr>
      </w:pPr>
    </w:p>
    <w:p w14:paraId="344D58F0" w14:textId="77777777" w:rsidR="000D5793" w:rsidRPr="00032156" w:rsidRDefault="000D5793" w:rsidP="000D5793">
      <w:pPr>
        <w:pStyle w:val="BodyText"/>
        <w:spacing w:before="2"/>
        <w:rPr>
          <w:rFonts w:ascii="Calibri Light" w:hAnsi="Calibri Light" w:cs="Calibri Light"/>
        </w:rPr>
      </w:pPr>
    </w:p>
    <w:p w14:paraId="1659CCED" w14:textId="77777777" w:rsidR="000D5793" w:rsidRPr="00032156" w:rsidRDefault="000D5793" w:rsidP="000D5793">
      <w:pPr>
        <w:spacing w:line="251" w:lineRule="exact"/>
        <w:ind w:left="100"/>
        <w:rPr>
          <w:rFonts w:ascii="Calibri Light" w:hAnsi="Calibri Light" w:cs="Calibri Light"/>
          <w:i/>
        </w:rPr>
      </w:pPr>
      <w:r w:rsidRPr="00032156">
        <w:rPr>
          <w:rFonts w:ascii="Calibri Light" w:hAnsi="Calibri Light" w:cs="Calibri Light"/>
          <w:i/>
          <w:color w:val="202020"/>
          <w:u w:val="single" w:color="202020"/>
        </w:rPr>
        <w:t>Crystalbrook</w:t>
      </w:r>
      <w:r w:rsidRPr="00032156">
        <w:rPr>
          <w:rFonts w:ascii="Calibri Light" w:hAnsi="Calibri Light" w:cs="Calibri Light"/>
          <w:i/>
          <w:color w:val="202020"/>
          <w:spacing w:val="-6"/>
          <w:u w:val="single" w:color="202020"/>
        </w:rPr>
        <w:t xml:space="preserve"> </w:t>
      </w:r>
      <w:r w:rsidRPr="00032156">
        <w:rPr>
          <w:rFonts w:ascii="Calibri Light" w:hAnsi="Calibri Light" w:cs="Calibri Light"/>
          <w:i/>
          <w:color w:val="202020"/>
          <w:u w:val="single" w:color="202020"/>
        </w:rPr>
        <w:t>Collection</w:t>
      </w:r>
      <w:r w:rsidRPr="00032156">
        <w:rPr>
          <w:rFonts w:ascii="Calibri Light" w:hAnsi="Calibri Light" w:cs="Calibri Light"/>
          <w:i/>
          <w:color w:val="202020"/>
          <w:spacing w:val="-4"/>
          <w:u w:val="single" w:color="202020"/>
        </w:rPr>
        <w:t xml:space="preserve"> </w:t>
      </w:r>
      <w:r w:rsidRPr="00032156">
        <w:rPr>
          <w:rFonts w:ascii="Calibri Light" w:hAnsi="Calibri Light" w:cs="Calibri Light"/>
          <w:i/>
          <w:color w:val="202020"/>
          <w:u w:val="single" w:color="202020"/>
        </w:rPr>
        <w:t>and</w:t>
      </w:r>
      <w:r w:rsidRPr="00032156">
        <w:rPr>
          <w:rFonts w:ascii="Calibri Light" w:hAnsi="Calibri Light" w:cs="Calibri Light"/>
          <w:i/>
          <w:color w:val="202020"/>
          <w:spacing w:val="-3"/>
          <w:u w:val="single" w:color="202020"/>
        </w:rPr>
        <w:t xml:space="preserve"> </w:t>
      </w:r>
      <w:r w:rsidRPr="00032156">
        <w:rPr>
          <w:rFonts w:ascii="Calibri Light" w:hAnsi="Calibri Light" w:cs="Calibri Light"/>
          <w:i/>
          <w:color w:val="202020"/>
          <w:u w:val="single" w:color="202020"/>
        </w:rPr>
        <w:t>Ghassan</w:t>
      </w:r>
      <w:r w:rsidRPr="00032156">
        <w:rPr>
          <w:rFonts w:ascii="Calibri Light" w:hAnsi="Calibri Light" w:cs="Calibri Light"/>
          <w:i/>
          <w:color w:val="202020"/>
          <w:spacing w:val="-3"/>
          <w:u w:val="single" w:color="202020"/>
        </w:rPr>
        <w:t xml:space="preserve"> </w:t>
      </w:r>
      <w:r w:rsidRPr="00032156">
        <w:rPr>
          <w:rFonts w:ascii="Calibri Light" w:hAnsi="Calibri Light" w:cs="Calibri Light"/>
          <w:i/>
          <w:color w:val="202020"/>
          <w:u w:val="single" w:color="202020"/>
        </w:rPr>
        <w:t>Aboud</w:t>
      </w:r>
      <w:r w:rsidRPr="00032156">
        <w:rPr>
          <w:rFonts w:ascii="Calibri Light" w:hAnsi="Calibri Light" w:cs="Calibri Light"/>
          <w:i/>
          <w:color w:val="202020"/>
          <w:spacing w:val="-3"/>
          <w:u w:val="single" w:color="202020"/>
        </w:rPr>
        <w:t xml:space="preserve"> </w:t>
      </w:r>
      <w:r w:rsidRPr="00032156">
        <w:rPr>
          <w:rFonts w:ascii="Calibri Light" w:hAnsi="Calibri Light" w:cs="Calibri Light"/>
          <w:i/>
          <w:color w:val="202020"/>
          <w:u w:val="single" w:color="202020"/>
        </w:rPr>
        <w:t>Group</w:t>
      </w:r>
    </w:p>
    <w:p w14:paraId="0E175C7E" w14:textId="77777777" w:rsidR="000D5793" w:rsidRPr="00032156" w:rsidRDefault="000D5793" w:rsidP="000D5793">
      <w:pPr>
        <w:pStyle w:val="BodyText"/>
        <w:ind w:left="100" w:right="232"/>
        <w:rPr>
          <w:rFonts w:ascii="Calibri Light" w:hAnsi="Calibri Light" w:cs="Calibri Light"/>
        </w:rPr>
      </w:pPr>
      <w:r w:rsidRPr="00032156">
        <w:rPr>
          <w:rFonts w:ascii="Calibri Light" w:hAnsi="Calibri Light" w:cs="Calibri Light"/>
        </w:rPr>
        <w:t>Crystalbrook Collection is part of Ghassan Aboud Group promoted by international</w:t>
      </w:r>
      <w:r w:rsidRPr="00032156">
        <w:rPr>
          <w:rFonts w:ascii="Calibri Light" w:hAnsi="Calibri Light" w:cs="Calibri Light"/>
          <w:spacing w:val="1"/>
        </w:rPr>
        <w:t xml:space="preserve"> </w:t>
      </w:r>
      <w:r w:rsidRPr="00032156">
        <w:rPr>
          <w:rFonts w:ascii="Calibri Light" w:hAnsi="Calibri Light" w:cs="Calibri Light"/>
        </w:rPr>
        <w:t>entrepreneur and philanthropist Ghassan Aboud. The group is a multi-business</w:t>
      </w:r>
      <w:r w:rsidRPr="00032156">
        <w:rPr>
          <w:rFonts w:ascii="Calibri Light" w:hAnsi="Calibri Light" w:cs="Calibri Light"/>
          <w:spacing w:val="1"/>
        </w:rPr>
        <w:t xml:space="preserve"> </w:t>
      </w:r>
      <w:r w:rsidRPr="00032156">
        <w:rPr>
          <w:rFonts w:ascii="Calibri Light" w:hAnsi="Calibri Light" w:cs="Calibri Light"/>
        </w:rPr>
        <w:t>conglomerate</w:t>
      </w:r>
      <w:r w:rsidRPr="00032156">
        <w:rPr>
          <w:rFonts w:ascii="Calibri Light" w:hAnsi="Calibri Light" w:cs="Calibri Light"/>
          <w:spacing w:val="-6"/>
        </w:rPr>
        <w:t xml:space="preserve"> </w:t>
      </w:r>
      <w:r w:rsidRPr="00032156">
        <w:rPr>
          <w:rFonts w:ascii="Calibri Light" w:hAnsi="Calibri Light" w:cs="Calibri Light"/>
        </w:rPr>
        <w:t>engaged in</w:t>
      </w:r>
      <w:r w:rsidRPr="00032156">
        <w:rPr>
          <w:rFonts w:ascii="Calibri Light" w:hAnsi="Calibri Light" w:cs="Calibri Light"/>
          <w:spacing w:val="-6"/>
        </w:rPr>
        <w:t xml:space="preserve"> </w:t>
      </w:r>
      <w:r w:rsidRPr="00032156">
        <w:rPr>
          <w:rFonts w:ascii="Calibri Light" w:hAnsi="Calibri Light" w:cs="Calibri Light"/>
        </w:rPr>
        <w:t>automobiles,</w:t>
      </w:r>
      <w:r w:rsidRPr="00032156">
        <w:rPr>
          <w:rFonts w:ascii="Calibri Light" w:hAnsi="Calibri Light" w:cs="Calibri Light"/>
          <w:spacing w:val="-4"/>
        </w:rPr>
        <w:t xml:space="preserve"> </w:t>
      </w:r>
      <w:r w:rsidRPr="00032156">
        <w:rPr>
          <w:rFonts w:ascii="Calibri Light" w:hAnsi="Calibri Light" w:cs="Calibri Light"/>
        </w:rPr>
        <w:t>real</w:t>
      </w:r>
      <w:r w:rsidRPr="00032156">
        <w:rPr>
          <w:rFonts w:ascii="Calibri Light" w:hAnsi="Calibri Light" w:cs="Calibri Light"/>
          <w:spacing w:val="-3"/>
        </w:rPr>
        <w:t xml:space="preserve"> </w:t>
      </w:r>
      <w:r w:rsidRPr="00032156">
        <w:rPr>
          <w:rFonts w:ascii="Calibri Light" w:hAnsi="Calibri Light" w:cs="Calibri Light"/>
        </w:rPr>
        <w:t>estate,</w:t>
      </w:r>
      <w:r w:rsidRPr="00032156">
        <w:rPr>
          <w:rFonts w:ascii="Calibri Light" w:hAnsi="Calibri Light" w:cs="Calibri Light"/>
          <w:spacing w:val="-9"/>
        </w:rPr>
        <w:t xml:space="preserve"> </w:t>
      </w:r>
      <w:r w:rsidRPr="00032156">
        <w:rPr>
          <w:rFonts w:ascii="Calibri Light" w:hAnsi="Calibri Light" w:cs="Calibri Light"/>
        </w:rPr>
        <w:t>hospitality,</w:t>
      </w:r>
      <w:r w:rsidRPr="00032156">
        <w:rPr>
          <w:rFonts w:ascii="Calibri Light" w:hAnsi="Calibri Light" w:cs="Calibri Light"/>
          <w:spacing w:val="-4"/>
        </w:rPr>
        <w:t xml:space="preserve"> </w:t>
      </w:r>
      <w:r w:rsidRPr="00032156">
        <w:rPr>
          <w:rFonts w:ascii="Calibri Light" w:hAnsi="Calibri Light" w:cs="Calibri Light"/>
        </w:rPr>
        <w:t>FMCG,</w:t>
      </w:r>
      <w:r w:rsidRPr="00032156">
        <w:rPr>
          <w:rFonts w:ascii="Calibri Light" w:hAnsi="Calibri Light" w:cs="Calibri Light"/>
          <w:spacing w:val="-5"/>
        </w:rPr>
        <w:t xml:space="preserve"> </w:t>
      </w:r>
      <w:r w:rsidRPr="00032156">
        <w:rPr>
          <w:rFonts w:ascii="Calibri Light" w:hAnsi="Calibri Light" w:cs="Calibri Light"/>
        </w:rPr>
        <w:t>food,</w:t>
      </w:r>
      <w:r w:rsidRPr="00032156">
        <w:rPr>
          <w:rFonts w:ascii="Calibri Light" w:hAnsi="Calibri Light" w:cs="Calibri Light"/>
          <w:spacing w:val="-4"/>
        </w:rPr>
        <w:t xml:space="preserve"> </w:t>
      </w:r>
      <w:r w:rsidRPr="00032156">
        <w:rPr>
          <w:rFonts w:ascii="Calibri Light" w:hAnsi="Calibri Light" w:cs="Calibri Light"/>
        </w:rPr>
        <w:t>retail,</w:t>
      </w:r>
      <w:r w:rsidRPr="00032156">
        <w:rPr>
          <w:rFonts w:ascii="Calibri Light" w:hAnsi="Calibri Light" w:cs="Calibri Light"/>
          <w:spacing w:val="-9"/>
        </w:rPr>
        <w:t xml:space="preserve"> </w:t>
      </w:r>
      <w:r w:rsidRPr="00032156">
        <w:rPr>
          <w:rFonts w:ascii="Calibri Light" w:hAnsi="Calibri Light" w:cs="Calibri Light"/>
        </w:rPr>
        <w:t>bespoke</w:t>
      </w:r>
      <w:r w:rsidRPr="00032156">
        <w:rPr>
          <w:rFonts w:ascii="Calibri Light" w:hAnsi="Calibri Light" w:cs="Calibri Light"/>
          <w:spacing w:val="-59"/>
        </w:rPr>
        <w:t xml:space="preserve"> </w:t>
      </w:r>
      <w:r w:rsidRPr="00032156">
        <w:rPr>
          <w:rFonts w:ascii="Calibri Light" w:hAnsi="Calibri Light" w:cs="Calibri Light"/>
        </w:rPr>
        <w:t xml:space="preserve">catering, </w:t>
      </w:r>
      <w:proofErr w:type="gramStart"/>
      <w:r w:rsidRPr="00032156">
        <w:rPr>
          <w:rFonts w:ascii="Calibri Light" w:hAnsi="Calibri Light" w:cs="Calibri Light"/>
        </w:rPr>
        <w:t>media</w:t>
      </w:r>
      <w:proofErr w:type="gramEnd"/>
      <w:r w:rsidRPr="00032156">
        <w:rPr>
          <w:rFonts w:ascii="Calibri Light" w:hAnsi="Calibri Light" w:cs="Calibri Light"/>
        </w:rPr>
        <w:t xml:space="preserve"> and logistics. In business for more than two decades, the group operates</w:t>
      </w:r>
      <w:r w:rsidRPr="00032156">
        <w:rPr>
          <w:rFonts w:ascii="Calibri Light" w:hAnsi="Calibri Light" w:cs="Calibri Light"/>
          <w:spacing w:val="1"/>
        </w:rPr>
        <w:t xml:space="preserve"> </w:t>
      </w:r>
      <w:r w:rsidRPr="00032156">
        <w:rPr>
          <w:rFonts w:ascii="Calibri Light" w:hAnsi="Calibri Light" w:cs="Calibri Light"/>
        </w:rPr>
        <w:t>from its global headquarters in the United Arab Emirates with offices in Australia, Belgium,</w:t>
      </w:r>
      <w:r w:rsidRPr="00032156">
        <w:rPr>
          <w:rFonts w:ascii="Calibri Light" w:hAnsi="Calibri Light" w:cs="Calibri Light"/>
          <w:spacing w:val="1"/>
        </w:rPr>
        <w:t xml:space="preserve"> </w:t>
      </w:r>
      <w:proofErr w:type="gramStart"/>
      <w:r w:rsidRPr="00032156">
        <w:rPr>
          <w:rFonts w:ascii="Calibri Light" w:hAnsi="Calibri Light" w:cs="Calibri Light"/>
        </w:rPr>
        <w:t>Jordan</w:t>
      </w:r>
      <w:proofErr w:type="gramEnd"/>
      <w:r w:rsidRPr="00032156">
        <w:rPr>
          <w:rFonts w:ascii="Calibri Light" w:hAnsi="Calibri Light" w:cs="Calibri Light"/>
          <w:spacing w:val="-4"/>
        </w:rPr>
        <w:t xml:space="preserve"> </w:t>
      </w:r>
      <w:r w:rsidRPr="00032156">
        <w:rPr>
          <w:rFonts w:ascii="Calibri Light" w:hAnsi="Calibri Light" w:cs="Calibri Light"/>
        </w:rPr>
        <w:t>and</w:t>
      </w:r>
      <w:r w:rsidRPr="00032156">
        <w:rPr>
          <w:rFonts w:ascii="Calibri Light" w:hAnsi="Calibri Light" w:cs="Calibri Light"/>
          <w:spacing w:val="1"/>
        </w:rPr>
        <w:t xml:space="preserve"> </w:t>
      </w:r>
      <w:r w:rsidRPr="00032156">
        <w:rPr>
          <w:rFonts w:ascii="Calibri Light" w:hAnsi="Calibri Light" w:cs="Calibri Light"/>
        </w:rPr>
        <w:t>Turkey.</w:t>
      </w:r>
    </w:p>
    <w:p w14:paraId="50216508" w14:textId="77777777" w:rsidR="00A43627" w:rsidRDefault="00A43627" w:rsidP="00A43627">
      <w:pPr>
        <w:spacing w:line="276" w:lineRule="auto"/>
        <w:rPr>
          <w:b/>
          <w:bCs/>
        </w:rPr>
      </w:pPr>
    </w:p>
    <w:p w14:paraId="2C2DC324" w14:textId="77777777" w:rsidR="00A43627" w:rsidRPr="0068099E" w:rsidRDefault="00F227CD" w:rsidP="00A43627">
      <w:pPr>
        <w:spacing w:line="276" w:lineRule="auto"/>
        <w:rPr>
          <w:b/>
          <w:bCs/>
        </w:rPr>
      </w:pPr>
      <w:hyperlink r:id="rId12" w:history="1">
        <w:r w:rsidR="00A43627" w:rsidRPr="0068099E">
          <w:rPr>
            <w:b/>
            <w:bCs/>
          </w:rPr>
          <w:t>crystalbrookcollection.com</w:t>
        </w:r>
      </w:hyperlink>
      <w:r w:rsidR="00A43627" w:rsidRPr="0068099E">
        <w:rPr>
          <w:b/>
          <w:bCs/>
        </w:rPr>
        <w:t xml:space="preserve"> </w:t>
      </w:r>
    </w:p>
    <w:p w14:paraId="74325848" w14:textId="23CED3D9" w:rsidR="00C52B6C" w:rsidRPr="00AE7390" w:rsidRDefault="00C52B6C" w:rsidP="00C52B6C">
      <w:pPr>
        <w:pStyle w:val="NormalWeb"/>
        <w:shd w:val="clear" w:color="auto" w:fill="FFFFFF"/>
        <w:spacing w:line="276" w:lineRule="auto"/>
        <w:rPr>
          <w:rFonts w:cstheme="minorHAnsi"/>
          <w:sz w:val="22"/>
          <w:szCs w:val="22"/>
        </w:rPr>
      </w:pPr>
    </w:p>
    <w:p w14:paraId="242965E0" w14:textId="77777777" w:rsidR="00E62909" w:rsidRDefault="00E62909" w:rsidP="00E62909">
      <w:pPr>
        <w:spacing w:line="360" w:lineRule="auto"/>
        <w:contextualSpacing/>
        <w:jc w:val="center"/>
        <w:rPr>
          <w:rFonts w:eastAsia="Times New Roman" w:cs="Calibri"/>
          <w:b/>
          <w:bCs/>
          <w:color w:val="000000"/>
          <w:lang w:eastAsia="en-GB"/>
        </w:rPr>
      </w:pPr>
      <w:r w:rsidRPr="00B042C8">
        <w:rPr>
          <w:rFonts w:eastAsia="Times New Roman" w:cs="Calibri"/>
          <w:b/>
          <w:bCs/>
          <w:color w:val="000000"/>
          <w:lang w:eastAsia="en-GB"/>
        </w:rPr>
        <w:t>– ENDS –</w:t>
      </w:r>
    </w:p>
    <w:p w14:paraId="6335FE2A" w14:textId="77777777" w:rsidR="00E62909" w:rsidRPr="00581998" w:rsidRDefault="00E62909" w:rsidP="00E62909">
      <w:pPr>
        <w:spacing w:line="360" w:lineRule="auto"/>
        <w:contextualSpacing/>
        <w:jc w:val="center"/>
        <w:rPr>
          <w:rFonts w:eastAsia="Times New Roman" w:cstheme="minorHAnsi"/>
          <w:color w:val="000000"/>
          <w:lang w:eastAsia="en-GB"/>
        </w:rPr>
      </w:pPr>
    </w:p>
    <w:p w14:paraId="29648F84" w14:textId="77777777" w:rsidR="00E62909" w:rsidRDefault="00E62909" w:rsidP="00E62909">
      <w:pPr>
        <w:pStyle w:val="NormalWeb"/>
        <w:spacing w:before="0" w:beforeAutospacing="0" w:after="0" w:afterAutospacing="0"/>
        <w:jc w:val="both"/>
        <w:rPr>
          <w:i/>
          <w:iCs/>
          <w:color w:val="212121"/>
          <w:sz w:val="22"/>
          <w:szCs w:val="22"/>
          <w:u w:val="single"/>
        </w:rPr>
      </w:pPr>
    </w:p>
    <w:p w14:paraId="11E270E8" w14:textId="77777777" w:rsidR="00E62909" w:rsidRPr="00B042C8" w:rsidRDefault="00E62909" w:rsidP="00E62909">
      <w:pPr>
        <w:pStyle w:val="NormalWeb"/>
        <w:spacing w:before="0" w:beforeAutospacing="0" w:after="0" w:afterAutospacing="0"/>
        <w:jc w:val="both"/>
        <w:rPr>
          <w:sz w:val="22"/>
          <w:szCs w:val="22"/>
        </w:rPr>
      </w:pPr>
      <w:r w:rsidRPr="00B042C8">
        <w:rPr>
          <w:i/>
          <w:iCs/>
          <w:color w:val="212121"/>
          <w:sz w:val="22"/>
          <w:szCs w:val="22"/>
          <w:u w:val="single"/>
        </w:rPr>
        <w:t>About Crystalbrook </w:t>
      </w:r>
    </w:p>
    <w:p w14:paraId="37121F5E" w14:textId="77777777" w:rsidR="00E62909" w:rsidRPr="00B042C8" w:rsidRDefault="00E62909" w:rsidP="00E62909">
      <w:pPr>
        <w:pStyle w:val="NormalWeb"/>
        <w:spacing w:before="0" w:beforeAutospacing="0" w:after="0" w:afterAutospacing="0"/>
        <w:rPr>
          <w:sz w:val="22"/>
          <w:szCs w:val="22"/>
        </w:rPr>
      </w:pPr>
      <w:r w:rsidRPr="00B042C8">
        <w:rPr>
          <w:color w:val="000000"/>
          <w:sz w:val="22"/>
          <w:szCs w:val="22"/>
        </w:rPr>
        <w:t>Crystalbrook is one of Australia’s leading sustainable and innovative independent hospitality companies. Each hotel in the portfolio carries an authentic expression of its location, a passion for responsible luxury, considered design and a twinkle of fun for a uniquely enriching experience.</w:t>
      </w:r>
    </w:p>
    <w:p w14:paraId="4D4A1DA2" w14:textId="77777777" w:rsidR="00E62909" w:rsidRPr="00B042C8" w:rsidRDefault="00E62909" w:rsidP="00E62909"/>
    <w:p w14:paraId="2F5FAA71" w14:textId="77777777" w:rsidR="00E62909" w:rsidRPr="00B042C8" w:rsidRDefault="00E62909" w:rsidP="00E62909">
      <w:pPr>
        <w:pStyle w:val="NormalWeb"/>
        <w:spacing w:before="0" w:beforeAutospacing="0" w:after="0" w:afterAutospacing="0"/>
        <w:rPr>
          <w:sz w:val="22"/>
          <w:szCs w:val="22"/>
        </w:rPr>
      </w:pPr>
      <w:proofErr w:type="spellStart"/>
      <w:r w:rsidRPr="00B042C8">
        <w:rPr>
          <w:color w:val="000000"/>
          <w:sz w:val="22"/>
          <w:szCs w:val="22"/>
        </w:rPr>
        <w:t>Crystalbrook’s</w:t>
      </w:r>
      <w:proofErr w:type="spellEnd"/>
      <w:r w:rsidRPr="00B042C8">
        <w:rPr>
          <w:color w:val="000000"/>
          <w:sz w:val="22"/>
          <w:szCs w:val="22"/>
        </w:rPr>
        <w:t xml:space="preserve"> portfolio includes: </w:t>
      </w:r>
    </w:p>
    <w:p w14:paraId="041A7BAF" w14:textId="77777777" w:rsidR="00E62909" w:rsidRPr="00B042C8" w:rsidRDefault="00E62909" w:rsidP="00E62909">
      <w:pPr>
        <w:pStyle w:val="NormalWeb"/>
        <w:spacing w:before="0" w:beforeAutospacing="0" w:after="0" w:afterAutospacing="0"/>
        <w:rPr>
          <w:sz w:val="22"/>
          <w:szCs w:val="22"/>
        </w:rPr>
      </w:pPr>
      <w:r w:rsidRPr="00B042C8">
        <w:rPr>
          <w:color w:val="000000"/>
          <w:sz w:val="22"/>
          <w:szCs w:val="22"/>
        </w:rPr>
        <w:t>- Crystalbrook Riley, Cairns, Queensland </w:t>
      </w:r>
    </w:p>
    <w:p w14:paraId="070798C2" w14:textId="77777777" w:rsidR="00E62909" w:rsidRPr="00B042C8" w:rsidRDefault="00E62909" w:rsidP="00E62909">
      <w:pPr>
        <w:pStyle w:val="NormalWeb"/>
        <w:spacing w:before="0" w:beforeAutospacing="0" w:after="0" w:afterAutospacing="0"/>
        <w:rPr>
          <w:sz w:val="22"/>
          <w:szCs w:val="22"/>
        </w:rPr>
      </w:pPr>
      <w:r w:rsidRPr="00B042C8">
        <w:rPr>
          <w:color w:val="000000"/>
          <w:sz w:val="22"/>
          <w:szCs w:val="22"/>
        </w:rPr>
        <w:t>- Crystalbrook Albion, New South Wales </w:t>
      </w:r>
    </w:p>
    <w:p w14:paraId="497BF616" w14:textId="77777777" w:rsidR="00E62909" w:rsidRPr="00B042C8" w:rsidRDefault="00E62909" w:rsidP="00E62909">
      <w:pPr>
        <w:pStyle w:val="NormalWeb"/>
        <w:spacing w:before="0" w:beforeAutospacing="0" w:after="0" w:afterAutospacing="0"/>
        <w:rPr>
          <w:sz w:val="22"/>
          <w:szCs w:val="22"/>
        </w:rPr>
      </w:pPr>
      <w:r w:rsidRPr="00B042C8">
        <w:rPr>
          <w:color w:val="000000"/>
          <w:sz w:val="22"/>
          <w:szCs w:val="22"/>
        </w:rPr>
        <w:t>- Crystalbrook Byron, Byron Bay, New South Wales</w:t>
      </w:r>
    </w:p>
    <w:p w14:paraId="339C78E5" w14:textId="77777777" w:rsidR="00E62909" w:rsidRPr="00B042C8" w:rsidRDefault="00E62909" w:rsidP="00E62909">
      <w:pPr>
        <w:pStyle w:val="NormalWeb"/>
        <w:spacing w:before="0" w:beforeAutospacing="0" w:after="0" w:afterAutospacing="0"/>
        <w:rPr>
          <w:sz w:val="22"/>
          <w:szCs w:val="22"/>
        </w:rPr>
      </w:pPr>
      <w:r w:rsidRPr="00B042C8">
        <w:rPr>
          <w:color w:val="000000"/>
          <w:sz w:val="22"/>
          <w:szCs w:val="22"/>
        </w:rPr>
        <w:t>- Crystalbrook Bailey, Cairns, Queensland </w:t>
      </w:r>
    </w:p>
    <w:p w14:paraId="14D6A6EF" w14:textId="77777777" w:rsidR="00E62909" w:rsidRPr="00B042C8" w:rsidRDefault="00E62909" w:rsidP="00E62909">
      <w:pPr>
        <w:pStyle w:val="NormalWeb"/>
        <w:spacing w:before="0" w:beforeAutospacing="0" w:after="0" w:afterAutospacing="0"/>
        <w:rPr>
          <w:sz w:val="22"/>
          <w:szCs w:val="22"/>
        </w:rPr>
      </w:pPr>
      <w:r w:rsidRPr="00B042C8">
        <w:rPr>
          <w:color w:val="000000"/>
          <w:sz w:val="22"/>
          <w:szCs w:val="22"/>
        </w:rPr>
        <w:t>- Crystalbrook Flynn, Cairns, Queensland </w:t>
      </w:r>
    </w:p>
    <w:p w14:paraId="09CEEC14" w14:textId="77777777" w:rsidR="00E62909" w:rsidRPr="00B042C8" w:rsidRDefault="00E62909" w:rsidP="00E62909">
      <w:pPr>
        <w:pStyle w:val="NormalWeb"/>
        <w:spacing w:before="0" w:beforeAutospacing="0" w:after="0" w:afterAutospacing="0"/>
        <w:rPr>
          <w:sz w:val="22"/>
          <w:szCs w:val="22"/>
        </w:rPr>
      </w:pPr>
      <w:r w:rsidRPr="00B042C8">
        <w:rPr>
          <w:color w:val="000000"/>
          <w:sz w:val="22"/>
          <w:szCs w:val="22"/>
        </w:rPr>
        <w:t>- Crystalbrook Kingsley, Newcastle, New South Wales</w:t>
      </w:r>
    </w:p>
    <w:p w14:paraId="62437928" w14:textId="77777777" w:rsidR="00E62909" w:rsidRPr="00B042C8" w:rsidRDefault="00E62909" w:rsidP="00E62909">
      <w:pPr>
        <w:pStyle w:val="NormalWeb"/>
        <w:spacing w:before="0" w:beforeAutospacing="0" w:after="0" w:afterAutospacing="0"/>
        <w:rPr>
          <w:sz w:val="22"/>
          <w:szCs w:val="22"/>
        </w:rPr>
      </w:pPr>
      <w:r w:rsidRPr="00B042C8">
        <w:rPr>
          <w:color w:val="000000"/>
          <w:sz w:val="22"/>
          <w:szCs w:val="22"/>
        </w:rPr>
        <w:t xml:space="preserve">- Crystalbrook </w:t>
      </w:r>
      <w:r>
        <w:rPr>
          <w:color w:val="000000"/>
          <w:sz w:val="22"/>
          <w:szCs w:val="22"/>
        </w:rPr>
        <w:t>Vincent, Brisbane, Queensland</w:t>
      </w:r>
    </w:p>
    <w:p w14:paraId="518BCEB8" w14:textId="77777777" w:rsidR="00E62909" w:rsidRPr="00B042C8" w:rsidRDefault="00E62909" w:rsidP="00E62909"/>
    <w:p w14:paraId="7B8644DA" w14:textId="77777777" w:rsidR="00E62909" w:rsidRPr="00B042C8" w:rsidRDefault="00E62909" w:rsidP="00E62909">
      <w:pPr>
        <w:pStyle w:val="NormalWeb"/>
        <w:spacing w:before="0" w:beforeAutospacing="0" w:after="0" w:afterAutospacing="0"/>
        <w:rPr>
          <w:sz w:val="22"/>
          <w:szCs w:val="22"/>
        </w:rPr>
      </w:pPr>
      <w:r w:rsidRPr="00B042C8">
        <w:rPr>
          <w:color w:val="000000"/>
          <w:sz w:val="22"/>
          <w:szCs w:val="22"/>
        </w:rPr>
        <w:t>The Group also owns and operates a collection of ten restaurants, three spas, Crystalbrook Superyacht Marina in Port Douglas along with Crystalbrook Station and its subsidiary pastoral businesses.</w:t>
      </w:r>
    </w:p>
    <w:p w14:paraId="690C617E" w14:textId="77777777" w:rsidR="00E62909" w:rsidRPr="00B042C8" w:rsidRDefault="00E62909" w:rsidP="00E62909"/>
    <w:p w14:paraId="1B051A2F" w14:textId="77777777" w:rsidR="00E62909" w:rsidRPr="00B042C8" w:rsidRDefault="00E62909" w:rsidP="00E62909">
      <w:pPr>
        <w:pStyle w:val="NormalWeb"/>
        <w:spacing w:before="0" w:beforeAutospacing="0" w:after="0" w:afterAutospacing="0"/>
        <w:rPr>
          <w:sz w:val="22"/>
          <w:szCs w:val="22"/>
        </w:rPr>
      </w:pPr>
      <w:r w:rsidRPr="00B042C8">
        <w:rPr>
          <w:i/>
          <w:iCs/>
          <w:color w:val="000000"/>
          <w:sz w:val="22"/>
          <w:szCs w:val="22"/>
          <w:u w:val="single"/>
        </w:rPr>
        <w:t>Responsible Luxury</w:t>
      </w:r>
    </w:p>
    <w:p w14:paraId="2DCA36C5" w14:textId="77777777" w:rsidR="00E62909" w:rsidRPr="00B042C8" w:rsidRDefault="00F227CD" w:rsidP="00E62909">
      <w:pPr>
        <w:pStyle w:val="NormalWeb"/>
        <w:spacing w:before="0" w:beforeAutospacing="0" w:after="0" w:afterAutospacing="0"/>
        <w:rPr>
          <w:sz w:val="22"/>
          <w:szCs w:val="22"/>
        </w:rPr>
      </w:pPr>
      <w:hyperlink r:id="rId13" w:history="1">
        <w:r w:rsidR="00E62909" w:rsidRPr="00B042C8">
          <w:rPr>
            <w:rStyle w:val="Hyperlink"/>
            <w:rFonts w:eastAsiaTheme="majorEastAsia"/>
            <w:sz w:val="22"/>
            <w:szCs w:val="22"/>
          </w:rPr>
          <w:t>Responsible Luxury</w:t>
        </w:r>
      </w:hyperlink>
      <w:r w:rsidR="00E62909" w:rsidRPr="00B042C8">
        <w:rPr>
          <w:color w:val="000000"/>
          <w:sz w:val="22"/>
          <w:szCs w:val="22"/>
        </w:rPr>
        <w:t xml:space="preserve"> and sustainability is at the forefront of the way Crystalbrook thinks and operates. </w:t>
      </w:r>
      <w:proofErr w:type="gramStart"/>
      <w:r w:rsidR="00E62909" w:rsidRPr="00B042C8">
        <w:rPr>
          <w:color w:val="000000"/>
          <w:sz w:val="22"/>
          <w:szCs w:val="22"/>
        </w:rPr>
        <w:t>At a glance</w:t>
      </w:r>
      <w:proofErr w:type="gramEnd"/>
      <w:r w:rsidR="00E62909" w:rsidRPr="00B042C8">
        <w:rPr>
          <w:color w:val="000000"/>
          <w:sz w:val="22"/>
          <w:szCs w:val="22"/>
        </w:rPr>
        <w:t>:</w:t>
      </w:r>
    </w:p>
    <w:p w14:paraId="41A3F829" w14:textId="77777777" w:rsidR="00E62909" w:rsidRPr="00B042C8" w:rsidRDefault="00E62909" w:rsidP="00E62909">
      <w:pPr>
        <w:pStyle w:val="NormalWeb"/>
        <w:numPr>
          <w:ilvl w:val="0"/>
          <w:numId w:val="1"/>
        </w:numPr>
        <w:spacing w:before="0" w:beforeAutospacing="0" w:after="0" w:afterAutospacing="0"/>
        <w:ind w:left="717"/>
        <w:textAlignment w:val="baseline"/>
        <w:rPr>
          <w:color w:val="000000"/>
          <w:sz w:val="22"/>
          <w:szCs w:val="22"/>
        </w:rPr>
      </w:pPr>
      <w:r w:rsidRPr="00B042C8">
        <w:rPr>
          <w:color w:val="000000"/>
          <w:sz w:val="22"/>
          <w:szCs w:val="22"/>
        </w:rPr>
        <w:t>Operating a single use plastic free environment. No plastic straws, water bottles or single use bathroom amenity bottles (in the past two years the Group has saved over three million plastic bottles from entering landfill)</w:t>
      </w:r>
    </w:p>
    <w:p w14:paraId="4A741981" w14:textId="77777777" w:rsidR="00E62909" w:rsidRPr="00B042C8" w:rsidRDefault="00E62909" w:rsidP="00E62909">
      <w:pPr>
        <w:pStyle w:val="NormalWeb"/>
        <w:numPr>
          <w:ilvl w:val="0"/>
          <w:numId w:val="1"/>
        </w:numPr>
        <w:spacing w:before="0" w:beforeAutospacing="0" w:after="0" w:afterAutospacing="0"/>
        <w:ind w:left="717"/>
        <w:textAlignment w:val="baseline"/>
        <w:rPr>
          <w:color w:val="000000"/>
          <w:sz w:val="22"/>
          <w:szCs w:val="22"/>
        </w:rPr>
      </w:pPr>
      <w:r w:rsidRPr="00B042C8">
        <w:rPr>
          <w:color w:val="000000"/>
          <w:sz w:val="22"/>
          <w:szCs w:val="22"/>
        </w:rPr>
        <w:t>Farming their own beef</w:t>
      </w:r>
    </w:p>
    <w:p w14:paraId="6303572F" w14:textId="77777777" w:rsidR="00E62909" w:rsidRPr="00B042C8" w:rsidRDefault="00E62909" w:rsidP="00E62909">
      <w:pPr>
        <w:pStyle w:val="NormalWeb"/>
        <w:numPr>
          <w:ilvl w:val="0"/>
          <w:numId w:val="1"/>
        </w:numPr>
        <w:spacing w:before="0" w:beforeAutospacing="0" w:after="0" w:afterAutospacing="0"/>
        <w:ind w:left="717"/>
        <w:textAlignment w:val="baseline"/>
        <w:rPr>
          <w:color w:val="000000"/>
          <w:sz w:val="22"/>
          <w:szCs w:val="22"/>
        </w:rPr>
      </w:pPr>
      <w:r w:rsidRPr="00B042C8">
        <w:rPr>
          <w:color w:val="000000"/>
          <w:sz w:val="22"/>
          <w:szCs w:val="22"/>
        </w:rPr>
        <w:t>Sourcing at least 80% of produce from within a three-hour drive of each hotel</w:t>
      </w:r>
    </w:p>
    <w:p w14:paraId="12348071" w14:textId="77777777" w:rsidR="00E62909" w:rsidRPr="00B042C8" w:rsidRDefault="00E62909" w:rsidP="00E62909">
      <w:pPr>
        <w:pStyle w:val="NormalWeb"/>
        <w:numPr>
          <w:ilvl w:val="0"/>
          <w:numId w:val="1"/>
        </w:numPr>
        <w:shd w:val="clear" w:color="auto" w:fill="FFFFFF"/>
        <w:spacing w:before="0" w:beforeAutospacing="0" w:after="0" w:afterAutospacing="0"/>
        <w:ind w:left="717"/>
        <w:textAlignment w:val="baseline"/>
        <w:rPr>
          <w:color w:val="000000"/>
          <w:sz w:val="22"/>
          <w:szCs w:val="22"/>
        </w:rPr>
      </w:pPr>
      <w:r w:rsidRPr="00B042C8">
        <w:rPr>
          <w:color w:val="1E1E1E"/>
          <w:sz w:val="22"/>
          <w:szCs w:val="22"/>
        </w:rPr>
        <w:t xml:space="preserve">Use of technology, such as in-room iPads and mobile check-in to create paperless </w:t>
      </w:r>
      <w:r w:rsidRPr="00B042C8">
        <w:rPr>
          <w:color w:val="000000"/>
          <w:sz w:val="22"/>
          <w:szCs w:val="22"/>
        </w:rPr>
        <w:t>environments and experiences</w:t>
      </w:r>
    </w:p>
    <w:p w14:paraId="033024C7" w14:textId="77777777" w:rsidR="00E62909" w:rsidRPr="00B042C8" w:rsidRDefault="00E62909" w:rsidP="00E62909">
      <w:pPr>
        <w:pStyle w:val="NormalWeb"/>
        <w:numPr>
          <w:ilvl w:val="0"/>
          <w:numId w:val="1"/>
        </w:numPr>
        <w:spacing w:before="0" w:beforeAutospacing="0" w:after="0" w:afterAutospacing="0"/>
        <w:ind w:left="717"/>
        <w:textAlignment w:val="baseline"/>
        <w:rPr>
          <w:color w:val="000000"/>
          <w:sz w:val="22"/>
          <w:szCs w:val="22"/>
        </w:rPr>
      </w:pPr>
      <w:r w:rsidRPr="00B042C8">
        <w:rPr>
          <w:color w:val="000000"/>
          <w:sz w:val="22"/>
          <w:szCs w:val="22"/>
        </w:rPr>
        <w:t>Use of recycled and upcycled materials. Examples include key cards made from recycled wood, coat hangers made from recycled paper and toothbrushes made from sugar cane and corn</w:t>
      </w:r>
      <w:r>
        <w:rPr>
          <w:color w:val="000000"/>
          <w:sz w:val="22"/>
          <w:szCs w:val="22"/>
        </w:rPr>
        <w:t xml:space="preserve"> </w:t>
      </w:r>
      <w:r w:rsidRPr="00B042C8">
        <w:rPr>
          <w:color w:val="000000"/>
          <w:sz w:val="22"/>
          <w:szCs w:val="22"/>
        </w:rPr>
        <w:t>starch</w:t>
      </w:r>
      <w:r>
        <w:rPr>
          <w:color w:val="000000"/>
          <w:sz w:val="22"/>
          <w:szCs w:val="22"/>
        </w:rPr>
        <w:t>.</w:t>
      </w:r>
    </w:p>
    <w:p w14:paraId="68FFA2D5" w14:textId="77777777" w:rsidR="00E62909" w:rsidRPr="00B042C8" w:rsidRDefault="00E62909" w:rsidP="00E62909"/>
    <w:p w14:paraId="3216BC98" w14:textId="77777777" w:rsidR="00E62909" w:rsidRPr="00B042C8" w:rsidRDefault="00E62909" w:rsidP="00E62909">
      <w:pPr>
        <w:pStyle w:val="NormalWeb"/>
        <w:shd w:val="clear" w:color="auto" w:fill="FFFFFF"/>
        <w:spacing w:before="0" w:beforeAutospacing="0" w:after="0" w:afterAutospacing="0"/>
        <w:rPr>
          <w:sz w:val="22"/>
          <w:szCs w:val="22"/>
        </w:rPr>
      </w:pPr>
      <w:r w:rsidRPr="00B042C8">
        <w:rPr>
          <w:i/>
          <w:iCs/>
          <w:color w:val="212121"/>
          <w:sz w:val="22"/>
          <w:szCs w:val="22"/>
          <w:u w:val="single"/>
        </w:rPr>
        <w:lastRenderedPageBreak/>
        <w:t>Crystalbrook Collection and Ghassan Aboud Group</w:t>
      </w:r>
    </w:p>
    <w:p w14:paraId="2D4DDD53" w14:textId="77777777" w:rsidR="00E62909" w:rsidRPr="007E3AC6" w:rsidRDefault="00E62909" w:rsidP="00E62909">
      <w:pPr>
        <w:pStyle w:val="NormalWeb"/>
        <w:shd w:val="clear" w:color="auto" w:fill="FFFFFF"/>
        <w:spacing w:before="0" w:beforeAutospacing="0" w:after="0" w:afterAutospacing="0"/>
        <w:rPr>
          <w:color w:val="000000"/>
          <w:sz w:val="22"/>
          <w:szCs w:val="22"/>
        </w:rPr>
      </w:pPr>
      <w:r w:rsidRPr="00B042C8">
        <w:rPr>
          <w:color w:val="000000"/>
          <w:sz w:val="22"/>
          <w:szCs w:val="22"/>
        </w:rPr>
        <w:t xml:space="preserve">Crystalbrook Collection is part of Ghassan Aboud Group promoted by international entrepreneur and philanthropist Ghassan Aboud. The group is a multi-business conglomerate engaged in automobiles, real estate, hospitality, FMCG, food, retail, bespoke catering, </w:t>
      </w:r>
      <w:proofErr w:type="gramStart"/>
      <w:r w:rsidRPr="00B042C8">
        <w:rPr>
          <w:color w:val="000000"/>
          <w:sz w:val="22"/>
          <w:szCs w:val="22"/>
        </w:rPr>
        <w:t>media</w:t>
      </w:r>
      <w:proofErr w:type="gramEnd"/>
      <w:r w:rsidRPr="00B042C8">
        <w:rPr>
          <w:color w:val="000000"/>
          <w:sz w:val="22"/>
          <w:szCs w:val="22"/>
        </w:rPr>
        <w:t xml:space="preserve"> and logistics. In business for more than two decades, the group operates from its global headquarters in the United Arab Emirates with offices in Australia, Belgium, </w:t>
      </w:r>
      <w:proofErr w:type="gramStart"/>
      <w:r w:rsidRPr="00B042C8">
        <w:rPr>
          <w:color w:val="000000"/>
          <w:sz w:val="22"/>
          <w:szCs w:val="22"/>
        </w:rPr>
        <w:t>Jordan</w:t>
      </w:r>
      <w:proofErr w:type="gramEnd"/>
      <w:r w:rsidRPr="00B042C8">
        <w:rPr>
          <w:color w:val="000000"/>
          <w:sz w:val="22"/>
          <w:szCs w:val="22"/>
        </w:rPr>
        <w:t xml:space="preserve"> and Turkey.</w:t>
      </w:r>
    </w:p>
    <w:p w14:paraId="7D459557" w14:textId="77777777" w:rsidR="00E62909" w:rsidRPr="004D638E" w:rsidRDefault="00E62909" w:rsidP="00E62909"/>
    <w:p w14:paraId="5EF32C9B" w14:textId="0A078EF6" w:rsidR="00FB7013" w:rsidRPr="00A81C13" w:rsidRDefault="00FB7013" w:rsidP="00C52B6C">
      <w:pPr>
        <w:spacing w:line="276" w:lineRule="auto"/>
        <w:rPr>
          <w:rFonts w:cstheme="minorHAnsi"/>
        </w:rPr>
      </w:pPr>
    </w:p>
    <w:sectPr w:rsidR="00FB7013" w:rsidRPr="00A81C13" w:rsidSect="00A81C13">
      <w:headerReference w:type="default" r:id="rId14"/>
      <w:footerReference w:type="default" r:id="rId15"/>
      <w:type w:val="continuous"/>
      <w:pgSz w:w="11910" w:h="16840"/>
      <w:pgMar w:top="1702" w:right="1276" w:bottom="1440" w:left="1276"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51008E" w14:textId="77777777" w:rsidR="005A4C93" w:rsidRDefault="005A4C93" w:rsidP="00D932C7">
      <w:r>
        <w:separator/>
      </w:r>
    </w:p>
  </w:endnote>
  <w:endnote w:type="continuationSeparator" w:id="0">
    <w:p w14:paraId="77E89C73" w14:textId="77777777" w:rsidR="005A4C93" w:rsidRDefault="005A4C93" w:rsidP="00D932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45 Light">
    <w:altName w:val="Arial"/>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1FAC0" w14:textId="30603891" w:rsidR="00A81C13" w:rsidRDefault="00A81C13">
    <w:pPr>
      <w:pStyle w:val="Footer"/>
    </w:pPr>
    <w:r>
      <w:rPr>
        <w:noProof/>
        <w:lang w:val="en-AU" w:eastAsia="en-AU"/>
      </w:rPr>
      <mc:AlternateContent>
        <mc:Choice Requires="wps">
          <w:drawing>
            <wp:anchor distT="0" distB="0" distL="114300" distR="114300" simplePos="0" relativeHeight="251659776" behindDoc="0" locked="0" layoutInCell="1" allowOverlap="1" wp14:anchorId="706EA251" wp14:editId="0AFC016C">
              <wp:simplePos x="0" y="0"/>
              <wp:positionH relativeFrom="page">
                <wp:posOffset>0</wp:posOffset>
              </wp:positionH>
              <wp:positionV relativeFrom="page">
                <wp:posOffset>10634345</wp:posOffset>
              </wp:positionV>
              <wp:extent cx="5691505" cy="0"/>
              <wp:effectExtent l="0" t="19050" r="42545" b="38100"/>
              <wp:wrapNone/>
              <wp:docPr id="3" name="Lin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91505" cy="0"/>
                      </a:xfrm>
                      <a:prstGeom prst="line">
                        <a:avLst/>
                      </a:prstGeom>
                      <a:noFill/>
                      <a:ln w="63894">
                        <a:solidFill>
                          <a:srgbClr val="1E43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3DBBC46" id="Line 1" o:spid="_x0000_s1026" style="position:absolute;z-index:2516597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0,837.35pt" to="448.15pt,83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" strokecolor="#1e439b" strokeweight="1.77483mm">
              <w10:wrap anchorx="page" anchory="page"/>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070BB" w14:textId="77777777" w:rsidR="005A4C93" w:rsidRDefault="005A4C93" w:rsidP="00D932C7">
      <w:r>
        <w:separator/>
      </w:r>
    </w:p>
  </w:footnote>
  <w:footnote w:type="continuationSeparator" w:id="0">
    <w:p w14:paraId="4AB16676" w14:textId="77777777" w:rsidR="005A4C93" w:rsidRDefault="005A4C93" w:rsidP="00D932C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44850A" w14:textId="1DD78C72" w:rsidR="00F24362" w:rsidRDefault="00F24362">
    <w:pPr>
      <w:pStyle w:val="Header"/>
      <w:rPr>
        <w:noProof/>
        <w:lang w:val="en-AU" w:eastAsia="en-AU"/>
      </w:rPr>
    </w:pPr>
    <w:r>
      <w:rPr>
        <w:noProof/>
        <w:lang w:val="en-AU" w:eastAsia="en-AU"/>
      </w:rPr>
      <w:drawing>
        <wp:anchor distT="0" distB="0" distL="114300" distR="114300" simplePos="0" relativeHeight="251661824" behindDoc="0" locked="0" layoutInCell="1" allowOverlap="1" wp14:anchorId="33DA9DDC" wp14:editId="50A59363">
          <wp:simplePos x="0" y="0"/>
          <wp:positionH relativeFrom="column">
            <wp:posOffset>5005070</wp:posOffset>
          </wp:positionH>
          <wp:positionV relativeFrom="paragraph">
            <wp:posOffset>-254635</wp:posOffset>
          </wp:positionV>
          <wp:extent cx="1477645" cy="68897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1477645" cy="688975"/>
                  </a:xfrm>
                  <a:prstGeom prst="rect">
                    <a:avLst/>
                  </a:prstGeom>
                </pic:spPr>
              </pic:pic>
            </a:graphicData>
          </a:graphic>
          <wp14:sizeRelH relativeFrom="margin">
            <wp14:pctWidth>0</wp14:pctWidth>
          </wp14:sizeRelH>
          <wp14:sizeRelV relativeFrom="margin">
            <wp14:pctHeight>0</wp14:pctHeight>
          </wp14:sizeRelV>
        </wp:anchor>
      </w:drawing>
    </w:r>
  </w:p>
  <w:p w14:paraId="2C993772" w14:textId="6367BD57" w:rsidR="00D932C7" w:rsidRDefault="00A43627">
    <w:pPr>
      <w:pStyle w:val="Header"/>
    </w:pPr>
    <w:r>
      <w:rPr>
        <w:noProof/>
        <w:lang w:val="en-AU" w:eastAsia="en-AU"/>
      </w:rPr>
      <mc:AlternateContent>
        <mc:Choice Requires="wps">
          <w:drawing>
            <wp:anchor distT="0" distB="0" distL="114300" distR="114300" simplePos="0" relativeHeight="251660800" behindDoc="0" locked="0" layoutInCell="1" allowOverlap="1" wp14:anchorId="5F55E5A6" wp14:editId="2288F0CC">
              <wp:simplePos x="0" y="0"/>
              <wp:positionH relativeFrom="page">
                <wp:posOffset>5691505</wp:posOffset>
              </wp:positionH>
              <wp:positionV relativeFrom="page">
                <wp:posOffset>31750</wp:posOffset>
              </wp:positionV>
              <wp:extent cx="1868805" cy="0"/>
              <wp:effectExtent l="0" t="19050" r="55245" b="3810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68805" cy="0"/>
                      </a:xfrm>
                      <a:prstGeom prst="line">
                        <a:avLst/>
                      </a:prstGeom>
                      <a:noFill/>
                      <a:ln w="63907">
                        <a:solidFill>
                          <a:srgbClr val="1E439B"/>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0A8251" id="Line 2" o:spid="_x0000_s1026" style="position:absolute;z-index:2516608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8.15pt,2.5pt" to="595.3pt,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" strokecolor="#1e439b" strokeweight="1.77519mm">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FF59C8"/>
    <w:multiLevelType w:val="multilevel"/>
    <w:tmpl w:val="264C79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EF24274"/>
    <w:multiLevelType w:val="hybridMultilevel"/>
    <w:tmpl w:val="D26E75AE"/>
    <w:lvl w:ilvl="0" w:tplc="E8B03522">
      <w:start w:val="131"/>
      <w:numFmt w:val="bullet"/>
      <w:lvlText w:val="-"/>
      <w:lvlJc w:val="left"/>
      <w:pPr>
        <w:ind w:left="720" w:hanging="36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6423553E"/>
    <w:multiLevelType w:val="hybridMultilevel"/>
    <w:tmpl w:val="8812C3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1945113591">
    <w:abstractNumId w:val="0"/>
  </w:num>
  <w:num w:numId="2" w16cid:durableId="559291603">
    <w:abstractNumId w:val="1"/>
  </w:num>
  <w:num w:numId="3" w16cid:durableId="33688602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B7013"/>
    <w:rsid w:val="0001210C"/>
    <w:rsid w:val="000D5793"/>
    <w:rsid w:val="000F5FD6"/>
    <w:rsid w:val="001C05F7"/>
    <w:rsid w:val="00280CA8"/>
    <w:rsid w:val="003521F4"/>
    <w:rsid w:val="003F4144"/>
    <w:rsid w:val="004074B2"/>
    <w:rsid w:val="004E0B12"/>
    <w:rsid w:val="005A4C93"/>
    <w:rsid w:val="006F5C8B"/>
    <w:rsid w:val="008726EE"/>
    <w:rsid w:val="009D586D"/>
    <w:rsid w:val="00A32B25"/>
    <w:rsid w:val="00A43627"/>
    <w:rsid w:val="00A81C13"/>
    <w:rsid w:val="00BD70FE"/>
    <w:rsid w:val="00C52B6C"/>
    <w:rsid w:val="00D431A4"/>
    <w:rsid w:val="00D932C7"/>
    <w:rsid w:val="00DD4E12"/>
    <w:rsid w:val="00E02962"/>
    <w:rsid w:val="00E62909"/>
    <w:rsid w:val="00E63EE3"/>
    <w:rsid w:val="00EC52C3"/>
    <w:rsid w:val="00F227CD"/>
    <w:rsid w:val="00F24362"/>
    <w:rsid w:val="00FB7013"/>
    <w:rsid w:val="00FD4716"/>
    <w:rsid w:val="00FF515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EFF4EDA"/>
  <w15:docId w15:val="{DC891CEE-1170-4CFD-A1A3-DFE5CD2EF1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D932C7"/>
    <w:pPr>
      <w:tabs>
        <w:tab w:val="center" w:pos="4513"/>
        <w:tab w:val="right" w:pos="9026"/>
      </w:tabs>
    </w:pPr>
  </w:style>
  <w:style w:type="character" w:customStyle="1" w:styleId="HeaderChar">
    <w:name w:val="Header Char"/>
    <w:basedOn w:val="DefaultParagraphFont"/>
    <w:link w:val="Header"/>
    <w:uiPriority w:val="99"/>
    <w:rsid w:val="00D932C7"/>
    <w:rPr>
      <w:rFonts w:ascii="Times New Roman" w:eastAsia="Times New Roman" w:hAnsi="Times New Roman" w:cs="Times New Roman"/>
      <w:lang w:bidi="en-US"/>
    </w:rPr>
  </w:style>
  <w:style w:type="paragraph" w:styleId="Footer">
    <w:name w:val="footer"/>
    <w:basedOn w:val="Normal"/>
    <w:link w:val="FooterChar"/>
    <w:uiPriority w:val="99"/>
    <w:unhideWhenUsed/>
    <w:rsid w:val="00D932C7"/>
    <w:pPr>
      <w:tabs>
        <w:tab w:val="center" w:pos="4513"/>
        <w:tab w:val="right" w:pos="9026"/>
      </w:tabs>
    </w:pPr>
  </w:style>
  <w:style w:type="character" w:customStyle="1" w:styleId="FooterChar">
    <w:name w:val="Footer Char"/>
    <w:basedOn w:val="DefaultParagraphFont"/>
    <w:link w:val="Footer"/>
    <w:uiPriority w:val="99"/>
    <w:rsid w:val="00D932C7"/>
    <w:rPr>
      <w:rFonts w:ascii="Times New Roman" w:eastAsia="Times New Roman" w:hAnsi="Times New Roman" w:cs="Times New Roman"/>
      <w:lang w:bidi="en-US"/>
    </w:rPr>
  </w:style>
  <w:style w:type="character" w:customStyle="1" w:styleId="A1">
    <w:name w:val="A1"/>
    <w:uiPriority w:val="99"/>
    <w:rsid w:val="00E63EE3"/>
    <w:rPr>
      <w:rFonts w:cs="Helvetica 45 Light"/>
      <w:color w:val="000000"/>
      <w:sz w:val="16"/>
      <w:szCs w:val="16"/>
    </w:rPr>
  </w:style>
  <w:style w:type="character" w:styleId="Hyperlink">
    <w:name w:val="Hyperlink"/>
    <w:basedOn w:val="DefaultParagraphFont"/>
    <w:uiPriority w:val="99"/>
    <w:unhideWhenUsed/>
    <w:rsid w:val="00E63EE3"/>
    <w:rPr>
      <w:color w:val="0000FF" w:themeColor="hyperlink"/>
      <w:u w:val="single"/>
    </w:rPr>
  </w:style>
  <w:style w:type="paragraph" w:styleId="NormalWeb">
    <w:name w:val="Normal (Web)"/>
    <w:basedOn w:val="Normal"/>
    <w:uiPriority w:val="99"/>
    <w:unhideWhenUsed/>
    <w:rsid w:val="00A81C13"/>
    <w:pPr>
      <w:widowControl/>
      <w:autoSpaceDE/>
      <w:autoSpaceDN/>
      <w:spacing w:before="100" w:beforeAutospacing="1" w:after="100" w:afterAutospacing="1"/>
    </w:pPr>
    <w:rPr>
      <w:sz w:val="24"/>
      <w:szCs w:val="24"/>
      <w:lang w:val="en-AU" w:eastAsia="en-AU"/>
    </w:rPr>
  </w:style>
  <w:style w:type="character" w:customStyle="1" w:styleId="UnresolvedMention1">
    <w:name w:val="Unresolved Mention1"/>
    <w:basedOn w:val="DefaultParagraphFont"/>
    <w:uiPriority w:val="99"/>
    <w:semiHidden/>
    <w:unhideWhenUsed/>
    <w:rsid w:val="00DD4E12"/>
    <w:rPr>
      <w:color w:val="605E5C"/>
      <w:shd w:val="clear" w:color="auto" w:fill="E1DFDD"/>
    </w:rPr>
  </w:style>
  <w:style w:type="character" w:styleId="Emphasis">
    <w:name w:val="Emphasis"/>
    <w:basedOn w:val="DefaultParagraphFont"/>
    <w:uiPriority w:val="20"/>
    <w:qFormat/>
    <w:rsid w:val="00C52B6C"/>
    <w:rPr>
      <w:i/>
      <w:iCs/>
    </w:rPr>
  </w:style>
  <w:style w:type="paragraph" w:customStyle="1" w:styleId="Default">
    <w:name w:val="Default"/>
    <w:uiPriority w:val="99"/>
    <w:rsid w:val="003521F4"/>
    <w:pPr>
      <w:widowControl/>
      <w:adjustRightInd w:val="0"/>
    </w:pPr>
    <w:rPr>
      <w:rFonts w:ascii="Calibri" w:hAnsi="Calibri" w:cs="Calibri"/>
      <w:color w:val="000000"/>
      <w:sz w:val="24"/>
      <w:szCs w:val="24"/>
      <w:lang w:val="en-AU"/>
    </w:rPr>
  </w:style>
  <w:style w:type="character" w:styleId="UnresolvedMention">
    <w:name w:val="Unresolved Mention"/>
    <w:basedOn w:val="DefaultParagraphFont"/>
    <w:uiPriority w:val="99"/>
    <w:semiHidden/>
    <w:unhideWhenUsed/>
    <w:rsid w:val="000D579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07331075">
      <w:bodyDiv w:val="1"/>
      <w:marLeft w:val="0"/>
      <w:marRight w:val="0"/>
      <w:marTop w:val="0"/>
      <w:marBottom w:val="0"/>
      <w:divBdr>
        <w:top w:val="none" w:sz="0" w:space="0" w:color="auto"/>
        <w:left w:val="none" w:sz="0" w:space="0" w:color="auto"/>
        <w:bottom w:val="none" w:sz="0" w:space="0" w:color="auto"/>
        <w:right w:val="none" w:sz="0" w:space="0" w:color="auto"/>
      </w:divBdr>
    </w:div>
    <w:div w:id="160426056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crystalbrookcollection.com/riley" TargetMode="External"/><Relationship Id="rId13" Type="http://schemas.openxmlformats.org/officeDocument/2006/relationships/hyperlink" Target="https://www.crystalbrookcollection.com/responsible-luxury" TargetMode="External"/><Relationship Id="rId3" Type="http://schemas.openxmlformats.org/officeDocument/2006/relationships/settings" Target="settings.xml"/><Relationship Id="rId7" Type="http://schemas.openxmlformats.org/officeDocument/2006/relationships/hyperlink" Target="mailto:belinda.danks-woodley@crystalbrookcollection.com" TargetMode="External"/><Relationship Id="rId12" Type="http://schemas.openxmlformats.org/officeDocument/2006/relationships/hyperlink" Target="http://www.crystalbrookcollection.com"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rystalbrookcollection.com/responsible-luxury"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crystalbrookcollection.com/riley" TargetMode="External"/><Relationship Id="rId4" Type="http://schemas.openxmlformats.org/officeDocument/2006/relationships/webSettings" Target="webSettings.xml"/><Relationship Id="rId9" Type="http://schemas.openxmlformats.org/officeDocument/2006/relationships/hyperlink" Target="mailto:jamie.binder@crystalbrookcollection.com"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Heneghan</dc:creator>
  <cp:lastModifiedBy>Jamie Binder</cp:lastModifiedBy>
  <cp:revision>2</cp:revision>
  <cp:lastPrinted>2018-10-15T01:06:00Z</cp:lastPrinted>
  <dcterms:created xsi:type="dcterms:W3CDTF">2022-09-29T04:31:00Z</dcterms:created>
  <dcterms:modified xsi:type="dcterms:W3CDTF">2022-09-29T04:31:00Z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2018-08-20T00:00:00Z</vt:filetime>
  </property>
  <property fmtid="{D5CDD505-2E9C-101B-9397-08002B2CF9AE}" pid="3" name="Creator">
    <vt:lpwstr>Adobe InDesign CC 13.1 (Macintosh)</vt:lpwstr>
  </property>
  <property fmtid="{D5CDD505-2E9C-101B-9397-08002B2CF9AE}" pid="4" name="LastSaved">
    <vt:filetime>2018-08-20T00:00:00Z</vt:filetime>
  </property>
</Properties>
</file>